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11BC4" w14:textId="5317D3A6" w:rsidR="008A6826" w:rsidRPr="0002490A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bookmarkStart w:id="0" w:name="_GoBack"/>
      <w:bookmarkEnd w:id="0"/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>BONU ENERGETYCZNEGO</w:t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144DF1F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0D475EB4" w14:textId="77777777"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0608E30E" w14:textId="20986CA5"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B7B5B9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D57FA5" w14:textId="15B4B97F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>BON ENERGETYCZN</w:t>
      </w:r>
      <w:r w:rsidR="00A908AB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1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12C3D62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E45C1">
        <w:rPr>
          <w:rFonts w:eastAsia="Arial" w:cs="Times New Roman"/>
          <w:color w:val="000000"/>
          <w:sz w:val="18"/>
          <w:szCs w:val="22"/>
        </w:rPr>
        <w:t>Bon energetyczny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E45C1">
        <w:rPr>
          <w:rFonts w:eastAsia="Arial" w:cs="Times New Roman"/>
          <w:color w:val="000000"/>
          <w:sz w:val="18"/>
          <w:szCs w:val="22"/>
        </w:rPr>
        <w:t>bonu energetycznego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2F8D9B5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668E43B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0E3F82E6" w14:textId="74815979" w:rsidR="00D54ADE" w:rsidRDefault="00070A0B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70A0B">
        <w:rPr>
          <w:rFonts w:eastAsia="Arial" w:cs="Times New Roman"/>
          <w:b/>
          <w:bCs/>
          <w:color w:val="000000"/>
          <w:sz w:val="20"/>
        </w:rPr>
        <w:t>Uwaga:</w:t>
      </w:r>
      <w:r>
        <w:rPr>
          <w:rFonts w:eastAsia="Arial" w:cs="Times New Roman"/>
          <w:color w:val="000000"/>
          <w:sz w:val="20"/>
        </w:rPr>
        <w:t xml:space="preserve"> ubiegając się</w:t>
      </w:r>
      <w:r w:rsidR="00D54ADE">
        <w:rPr>
          <w:rFonts w:eastAsia="Arial" w:cs="Times New Roman"/>
          <w:color w:val="000000"/>
          <w:sz w:val="20"/>
        </w:rPr>
        <w:t xml:space="preserve"> o wypłatę bonu energetycznego z</w:t>
      </w:r>
      <w:r w:rsidR="00593AE8">
        <w:rPr>
          <w:rFonts w:eastAsia="Arial" w:cs="Times New Roman"/>
          <w:color w:val="000000"/>
          <w:sz w:val="20"/>
        </w:rPr>
        <w:t xml:space="preserve">arówno wnioskodawca jak i członkowie gospodarstwa domowego muszą spełniać </w:t>
      </w:r>
      <w:r w:rsidR="00D54ADE">
        <w:rPr>
          <w:rFonts w:eastAsia="Arial" w:cs="Times New Roman"/>
          <w:color w:val="000000"/>
          <w:sz w:val="20"/>
        </w:rPr>
        <w:t>wymagania</w:t>
      </w:r>
      <w:r w:rsidR="00593AE8">
        <w:rPr>
          <w:rFonts w:eastAsia="Arial" w:cs="Times New Roman"/>
          <w:color w:val="000000"/>
          <w:sz w:val="20"/>
        </w:rPr>
        <w:t xml:space="preserve"> dotyczące obywatelstwa</w:t>
      </w:r>
      <w:r w:rsidR="00D54ADE">
        <w:rPr>
          <w:rFonts w:eastAsia="Arial" w:cs="Times New Roman"/>
          <w:color w:val="000000"/>
          <w:sz w:val="20"/>
        </w:rPr>
        <w:t xml:space="preserve"> i podstawy przebywania na terytorium Polski.</w:t>
      </w:r>
      <w:r w:rsidR="00593AE8">
        <w:rPr>
          <w:rFonts w:eastAsia="Arial" w:cs="Times New Roman"/>
          <w:color w:val="000000"/>
          <w:sz w:val="20"/>
        </w:rPr>
        <w:t xml:space="preserve"> </w:t>
      </w:r>
    </w:p>
    <w:p w14:paraId="00E6DEDA" w14:textId="776B348D" w:rsidR="00DC10B4" w:rsidRPr="00D54ADE" w:rsidRDefault="00D54ADE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Zgodnie z</w:t>
      </w:r>
      <w:r w:rsidR="00B11BC4" w:rsidRPr="00593AE8">
        <w:rPr>
          <w:rFonts w:eastAsia="Arial" w:cs="Times New Roman"/>
          <w:color w:val="000000"/>
          <w:sz w:val="20"/>
        </w:rPr>
        <w:t xml:space="preserve"> </w:t>
      </w:r>
      <w:r w:rsidR="00DC10B4" w:rsidRPr="00593AE8">
        <w:rPr>
          <w:rFonts w:eastAsia="Arial" w:cs="Times New Roman"/>
          <w:color w:val="000000"/>
          <w:sz w:val="20"/>
        </w:rPr>
        <w:t>art. 2 ust 6 ustawy z dnia 23 maja 2024 r. o bonie energetycznym oraz o zmianie niektórych ustaw w</w:t>
      </w:r>
      <w:r w:rsidR="006C4A9B">
        <w:rPr>
          <w:rFonts w:eastAsia="Arial" w:cs="Times New Roman"/>
          <w:color w:val="000000"/>
          <w:sz w:val="20"/>
        </w:rPr>
        <w:t> </w:t>
      </w:r>
      <w:r w:rsidR="00DC10B4" w:rsidRPr="00593AE8">
        <w:rPr>
          <w:rFonts w:eastAsia="Arial" w:cs="Times New Roman"/>
          <w:color w:val="000000"/>
          <w:sz w:val="20"/>
        </w:rPr>
        <w:t>celu ograniczenia cen energii elektrycznej, gazu ziemnego i ciepła systemowego (Dz. U. z 2024 r.</w:t>
      </w:r>
      <w:r w:rsidR="00540EA0">
        <w:rPr>
          <w:rFonts w:eastAsia="Arial" w:cs="Times New Roman"/>
          <w:color w:val="000000"/>
          <w:sz w:val="20"/>
        </w:rPr>
        <w:t xml:space="preserve"> </w:t>
      </w:r>
      <w:r w:rsidR="00540EA0" w:rsidRPr="00540EA0">
        <w:rPr>
          <w:rFonts w:eastAsia="Arial" w:cs="Times New Roman"/>
          <w:color w:val="000000"/>
          <w:sz w:val="20"/>
        </w:rPr>
        <w:t>poz. 859</w:t>
      </w:r>
      <w:r w:rsidR="00DC10B4" w:rsidRPr="00593AE8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j</w:t>
      </w:r>
      <w:r w:rsidR="00DC10B4" w:rsidRPr="00593AE8">
        <w:rPr>
          <w:rFonts w:eastAsia="Arial" w:cs="Times New Roman"/>
          <w:color w:val="000000"/>
          <w:sz w:val="20"/>
        </w:rPr>
        <w:t>eżeli</w:t>
      </w:r>
      <w:r w:rsidR="00DC10B4" w:rsidRPr="00494EC3">
        <w:rPr>
          <w:rFonts w:eastAsia="Arial" w:cs="Times New Roman"/>
          <w:color w:val="000000"/>
          <w:sz w:val="20"/>
        </w:rPr>
        <w:t xml:space="preserve"> umowy międzynarodowe nie stanowią inaczej, na potrzeby ustalenia prawa do bonu energetycznego w skład gospodarstwa domowego zalicza się:</w:t>
      </w:r>
    </w:p>
    <w:p w14:paraId="340005B9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 w:cs="Times New Roman"/>
          <w:color w:val="000000"/>
          <w:sz w:val="20"/>
        </w:rPr>
      </w:pPr>
      <w:r w:rsidRPr="00494EC3">
        <w:rPr>
          <w:rFonts w:eastAsia="Arial" w:cs="Times New Roman"/>
          <w:color w:val="000000"/>
          <w:sz w:val="20"/>
        </w:rPr>
        <w:t>osoby posiadające obywatelstwo polskie mające miejsce zamieszkania i przebywające na terytorium Rzeczypospolitej Polskiej;</w:t>
      </w:r>
    </w:p>
    <w:p w14:paraId="7FE84A58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>cudzoziemców mających miejsce zamieszkania i przebywających na terytorium</w:t>
      </w:r>
      <w:r w:rsidRPr="00494EC3">
        <w:rPr>
          <w:rFonts w:eastAsia="Arial"/>
          <w:sz w:val="20"/>
        </w:rPr>
        <w:t xml:space="preserve"> Rzeczypospolitej Polskiej:</w:t>
      </w:r>
    </w:p>
    <w:p w14:paraId="0D7909E5" w14:textId="77777777" w:rsidR="00DC10B4" w:rsidRPr="00494EC3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>na podstawie zezwolenia na pobyt stały, zezwolenia na pobyt rezydenta</w:t>
      </w:r>
      <w:r w:rsidRPr="00494EC3">
        <w:rPr>
          <w:rFonts w:eastAsia="Arial"/>
          <w:sz w:val="20"/>
        </w:rPr>
        <w:t xml:space="preserve"> długoterminowego Unii Europejskiej, zezwolenia na pobyt czasowy udzielonego w związku z okolicznością, o której mowa w art. 159 ust. 1 pkt 1 lit. c lub d lub w art. 186 ust. 1 pkt 3 ustawy z dnia 12 grudnia 2013 r.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cudzoziemcach (Dz. U. z 2023 r. poz. 519, 185 i 547), lub w związku z uzyskaniem w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Rzeczypospolitej Polskiej statusu uchodźcy lub ochrony uzupełniającej,</w:t>
      </w:r>
    </w:p>
    <w:p w14:paraId="777D520E" w14:textId="77777777" w:rsidR="00DC10B4" w:rsidRPr="00494EC3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20"/>
        </w:rPr>
      </w:pPr>
      <w:r w:rsidRPr="00494EC3">
        <w:rPr>
          <w:rFonts w:eastAsia="Arial" w:cs="Times New Roman"/>
          <w:color w:val="000000"/>
          <w:sz w:val="20"/>
        </w:rPr>
        <w:t xml:space="preserve">w związku z uzyskaniem w Rzeczypospolitej Polskiej zgody na pobyt ze </w:t>
      </w:r>
      <w:r w:rsidRPr="00494EC3">
        <w:rPr>
          <w:rFonts w:eastAsia="Arial"/>
          <w:sz w:val="20"/>
        </w:rPr>
        <w:t>względów humanitarnych lub zgody na pobyt tolerowany – w formie schronienia, posiłku, niezbędnego ubrania oraz zasiłku celowego;</w:t>
      </w:r>
    </w:p>
    <w:p w14:paraId="1DC1E850" w14:textId="77777777" w:rsidR="00DC10B4" w:rsidRPr="00494EC3" w:rsidRDefault="00DC10B4" w:rsidP="00DC10B4">
      <w:pPr>
        <w:pStyle w:val="Akapitzlist"/>
        <w:widowControl/>
        <w:numPr>
          <w:ilvl w:val="0"/>
          <w:numId w:val="25"/>
        </w:numPr>
        <w:tabs>
          <w:tab w:val="left" w:pos="284"/>
        </w:tabs>
        <w:autoSpaceDE/>
        <w:autoSpaceDN/>
        <w:adjustRightInd/>
        <w:spacing w:after="60" w:line="264" w:lineRule="auto"/>
        <w:contextualSpacing w:val="0"/>
        <w:jc w:val="both"/>
        <w:rPr>
          <w:rFonts w:eastAsia="Arial" w:cs="Times New Roman"/>
          <w:color w:val="000000"/>
          <w:sz w:val="20"/>
        </w:rPr>
      </w:pPr>
      <w:r w:rsidRPr="00494EC3">
        <w:rPr>
          <w:rFonts w:eastAsia="Arial"/>
          <w:sz w:val="20"/>
        </w:rPr>
        <w:t>mających miejsce zamieszkania i przebywających na terytorium Rzeczypospolitej Polskiej obywateli państw członkowskich Unii Europejskiej, państw członkowskich Europejskiego Porozumienia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Wolnym Handlu (EFTA) – stron umowy o Europejskim Obszarze Gospodarczym lub Konfederacji Szwajcarskiej oraz członków ich rodzin w rozumieniu art. 2 pkt 4 ustawy z dnia 14 lipca 2006 r. o</w:t>
      </w:r>
      <w:r>
        <w:rPr>
          <w:rFonts w:eastAsia="Arial"/>
          <w:sz w:val="20"/>
        </w:rPr>
        <w:t> </w:t>
      </w:r>
      <w:r w:rsidRPr="00494EC3">
        <w:rPr>
          <w:rFonts w:eastAsia="Arial"/>
          <w:sz w:val="20"/>
        </w:rPr>
        <w:t>wjeździe na terytorium Rzeczypospolitej Polskiej, pobycie oraz wyjeździe z tego terytorium obywateli państw członkowskich Unii Europejskiej i członków ich rodzin (Dz. U. z 2024 r. poz. 633), posiadających prawo pobytu lub prawo stałego pobytu na terytorium Rzeczypospolitej Polskiej.</w:t>
      </w:r>
    </w:p>
    <w:p w14:paraId="21E247BD" w14:textId="77777777" w:rsidR="00DC10B4" w:rsidRPr="0002490A" w:rsidRDefault="00DC10B4" w:rsidP="00DC10B4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AC8596E" w14:textId="3FD3A1ED" w:rsidR="00B60789" w:rsidRPr="0002490A" w:rsidRDefault="00B60789" w:rsidP="00866813">
      <w:pPr>
        <w:widowControl/>
        <w:numPr>
          <w:ilvl w:val="0"/>
          <w:numId w:val="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14:paraId="0A8D5B10" w14:textId="77777777" w:rsidR="00D91A71" w:rsidRDefault="00D91A71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731BD9A1" w14:textId="2A3D3E5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0E78DB52" w14:textId="77777777" w:rsidR="00B60789" w:rsidRPr="0002490A" w:rsidRDefault="00B60789" w:rsidP="0086681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color w:val="000000"/>
          <w:sz w:val="20"/>
        </w:rPr>
      </w:pPr>
      <w:bookmarkStart w:id="2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D82869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3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3"/>
    <w:p w14:paraId="2371683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0B7729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4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8B3498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183E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4"/>
    <w:p w14:paraId="1A15E312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3094ED9" w14:textId="77777777" w:rsidTr="009209FB">
        <w:trPr>
          <w:trHeight w:val="359"/>
        </w:trPr>
        <w:tc>
          <w:tcPr>
            <w:tcW w:w="245" w:type="dxa"/>
            <w:shd w:val="clear" w:color="auto" w:fill="auto"/>
          </w:tcPr>
          <w:p w14:paraId="54B4EF26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C47605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9475EA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2078C07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93D470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9BC1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7C23579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08A1861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CD63D05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FC55B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72F40C" w14:textId="77777777"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722902E" w14:textId="3B87FA57" w:rsidR="00B60789" w:rsidRPr="0002490A" w:rsidRDefault="009209FB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br w:type="textWrapping" w:clear="all"/>
      </w:r>
    </w:p>
    <w:p w14:paraId="34021B2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FD7F32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989037" w14:textId="309B22C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2"/>
    <w:p w14:paraId="39E14E6B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8A40C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9E4E1D3" w14:textId="3E8F9FA3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14:paraId="1CB81DF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625D0D" w14:textId="77777777"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14:paraId="71248AE2" w14:textId="77777777" w:rsidTr="00C50AEC">
        <w:trPr>
          <w:trHeight w:val="257"/>
        </w:trPr>
        <w:tc>
          <w:tcPr>
            <w:tcW w:w="236" w:type="dxa"/>
            <w:shd w:val="clear" w:color="auto" w:fill="auto"/>
          </w:tcPr>
          <w:p w14:paraId="7E98B1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42D0576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DB582D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4769B1C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3CD5C4D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6FECF94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1F0FBCF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4F909D8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5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50FB6E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5"/>
    <w:p w14:paraId="58CCCAD9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38EC67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6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6"/>
    </w:p>
    <w:p w14:paraId="575FAE32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CAAA98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57E93" w14:textId="387F010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wypłacie </w:t>
      </w:r>
      <w:r w:rsidR="0081679E">
        <w:rPr>
          <w:rFonts w:eastAsia="Arial" w:cs="Times New Roman"/>
          <w:color w:val="000000"/>
          <w:sz w:val="18"/>
          <w:szCs w:val="18"/>
        </w:rPr>
        <w:t>bonu energetyczn</w:t>
      </w:r>
      <w:r>
        <w:rPr>
          <w:rFonts w:eastAsia="Arial" w:cs="Times New Roman"/>
          <w:color w:val="000000"/>
          <w:sz w:val="18"/>
          <w:szCs w:val="18"/>
        </w:rPr>
        <w:t>ego.</w:t>
      </w:r>
    </w:p>
    <w:p w14:paraId="41459688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25ACC409" w14:textId="7571BFA8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>BONU ENERGETYCZN</w:t>
      </w:r>
      <w:r>
        <w:rPr>
          <w:rFonts w:eastAsia="Arial" w:cs="Times New Roman"/>
          <w:b/>
          <w:bCs/>
          <w:color w:val="000000"/>
          <w:sz w:val="22"/>
          <w:szCs w:val="22"/>
        </w:rPr>
        <w:t>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6FE964EF" w14:textId="77777777" w:rsidR="00B60789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360"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E45C1" w14:paraId="2A7D7E63" w14:textId="77777777" w:rsidTr="00A46578">
        <w:trPr>
          <w:trHeight w:val="380"/>
        </w:trPr>
        <w:tc>
          <w:tcPr>
            <w:tcW w:w="360" w:type="dxa"/>
          </w:tcPr>
          <w:p w14:paraId="376F9D36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FEEE79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B36CCC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05A574B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4D394C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3FFDA3C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963E2E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80466B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BE69B62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8E3CAF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5EDD0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F51764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333596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3F8EB6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F6BB05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1592FA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5870EE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952EAC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D06166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D976C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517276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44E4C84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ADA381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0A6F03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F5B8091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460392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7D2262EE" w14:textId="2F7F2DFC"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5CA44357" w14:textId="77777777"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24B8517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E197162" w14:textId="1735D75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AE45C1">
        <w:rPr>
          <w:rFonts w:eastAsia="Arial" w:cs="Times New Roman"/>
          <w:color w:val="000000"/>
          <w:sz w:val="18"/>
          <w:szCs w:val="18"/>
        </w:rPr>
        <w:t>bonu energetycznego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F96D1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73E99E13" w14:textId="77777777" w:rsidR="00B60789" w:rsidRPr="0002490A" w:rsidRDefault="00B60789" w:rsidP="00866813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60" w:line="264" w:lineRule="auto"/>
        <w:ind w:left="0"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64622A0C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4F404F9" w14:textId="3AC0282C" w:rsidR="00B60789" w:rsidRPr="00A4657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64915" wp14:editId="1F43FCA1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1082315523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0F993C90" id="Dowolny kształt: kształt 2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46578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46578">
        <w:rPr>
          <w:rFonts w:eastAsia="Arial" w:cs="Times New Roman"/>
          <w:color w:val="000000"/>
          <w:sz w:val="20"/>
        </w:rPr>
        <w:t xml:space="preserve">jednoosobowe </w:t>
      </w:r>
      <w:r w:rsidRPr="00A46578">
        <w:rPr>
          <w:rFonts w:eastAsia="Arial" w:cs="Times New Roman"/>
          <w:color w:val="000000"/>
          <w:sz w:val="20"/>
        </w:rPr>
        <w:tab/>
      </w:r>
      <w:r w:rsidRPr="00A46578">
        <w:rPr>
          <w:noProof/>
          <w:sz w:val="2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855E" wp14:editId="28120B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330526911" name="Dowolny kształt: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0E00A0D4" id="Dowolny kształt: kształt 1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A46578">
        <w:rPr>
          <w:rFonts w:eastAsia="Arial" w:cs="Times New Roman"/>
          <w:color w:val="000000"/>
          <w:sz w:val="20"/>
        </w:rPr>
        <w:t xml:space="preserve">             wieloosobowe (liczba osób z uwzględnieniem wnioskodawcy: …….)</w:t>
      </w:r>
    </w:p>
    <w:p w14:paraId="406F8C8A" w14:textId="77777777"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DDEE207" w14:textId="668727C0" w:rsidR="00494EC3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ustawy z dnia</w:t>
      </w:r>
      <w:r w:rsidR="00460D94">
        <w:rPr>
          <w:rFonts w:eastAsia="Arial" w:cs="Times New Roman"/>
          <w:color w:val="000000"/>
          <w:sz w:val="20"/>
        </w:rPr>
        <w:t xml:space="preserve"> 23 maja </w:t>
      </w:r>
      <w:r w:rsidRPr="00682FE5">
        <w:rPr>
          <w:rFonts w:eastAsia="Arial" w:cs="Times New Roman"/>
          <w:color w:val="000000"/>
          <w:sz w:val="20"/>
        </w:rPr>
        <w:t>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460D94" w:rsidRPr="00460D94">
        <w:rPr>
          <w:rFonts w:eastAsia="Arial" w:cs="Times New Roman"/>
          <w:color w:val="000000"/>
          <w:sz w:val="20"/>
        </w:rPr>
        <w:t>o bonie energetycznym oraz o zmianie niektórych ustaw w celu ograniczenia cen</w:t>
      </w:r>
      <w:r w:rsidR="00460D94">
        <w:rPr>
          <w:rFonts w:eastAsia="Arial" w:cs="Times New Roman"/>
          <w:color w:val="000000"/>
          <w:sz w:val="20"/>
        </w:rPr>
        <w:t xml:space="preserve"> </w:t>
      </w:r>
      <w:r w:rsidR="00460D94" w:rsidRPr="00460D94">
        <w:rPr>
          <w:rFonts w:eastAsia="Arial" w:cs="Times New Roman"/>
          <w:color w:val="000000"/>
          <w:sz w:val="20"/>
        </w:rPr>
        <w:t>energii elektrycznej, gazu ziemnego i ciepła systemowego</w:t>
      </w:r>
      <w:r w:rsidR="0081679E" w:rsidRPr="0081679E" w:rsidDel="0081679E"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(Dz. U. z 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540EA0" w:rsidRPr="00540EA0">
        <w:rPr>
          <w:rFonts w:eastAsia="Arial" w:cs="Times New Roman"/>
          <w:color w:val="000000"/>
          <w:sz w:val="20"/>
        </w:rPr>
        <w:t>poz. 859</w:t>
      </w:r>
      <w:r w:rsidRPr="00540EA0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w związku z </w:t>
      </w:r>
      <w:r w:rsidRPr="0002490A">
        <w:rPr>
          <w:rFonts w:eastAsia="Arial" w:cs="Times New Roman"/>
          <w:color w:val="000000"/>
          <w:sz w:val="20"/>
        </w:rPr>
        <w:t>art. 411 ust. 10j ustawy z dnia 27 kwietnia 2001</w:t>
      </w:r>
      <w:r w:rsidR="00415352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>r. – Prawo ochrony środowiska (Dz. U. z 202</w:t>
      </w:r>
      <w:r w:rsidR="00F93E9D">
        <w:rPr>
          <w:rFonts w:eastAsia="Arial" w:cs="Times New Roman"/>
          <w:color w:val="000000"/>
          <w:sz w:val="20"/>
        </w:rPr>
        <w:t>4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F93E9D">
        <w:rPr>
          <w:rFonts w:eastAsia="Arial" w:cs="Times New Roman"/>
          <w:color w:val="000000"/>
          <w:sz w:val="20"/>
        </w:rPr>
        <w:t>54</w:t>
      </w:r>
      <w:r w:rsidRPr="0002490A">
        <w:rPr>
          <w:rFonts w:eastAsia="Arial" w:cs="Times New Roman"/>
          <w:color w:val="000000"/>
          <w:sz w:val="20"/>
        </w:rPr>
        <w:t xml:space="preserve">)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D91A71" w:rsidRPr="0002490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osoba składająca wniosek o</w:t>
      </w:r>
      <w:r w:rsidR="00F93E9D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 xml:space="preserve">ego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>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03AC8284" w14:textId="77777777" w:rsidR="002B772E" w:rsidRDefault="002B772E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4377E3DA" w14:textId="77777777"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7047307" w14:textId="50540CB2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59ED6089" w14:textId="437A4A2E" w:rsidR="00B60789" w:rsidRPr="00E94CE4" w:rsidRDefault="00B60789" w:rsidP="00E94CE4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/>
        </w:rPr>
      </w:pPr>
      <w:r>
        <w:rPr>
          <w:rFonts w:eastAsia="Arial" w:cs="Times New Roman"/>
          <w:color w:val="000000"/>
          <w:sz w:val="20"/>
          <w:vertAlign w:val="superscript"/>
        </w:rPr>
        <w:lastRenderedPageBreak/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C005FD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029D5911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96E86DD" w14:textId="77777777" w:rsidR="00B60789" w:rsidRPr="0002490A" w:rsidRDefault="00B60789" w:rsidP="0086681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038B42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638A1E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7B66DDA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162E168" w14:textId="6D42B4EB" w:rsidR="00262FD4" w:rsidRPr="0002490A" w:rsidRDefault="00262FD4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BBE76BA" w14:textId="214071D5"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C4F14" w14:textId="77777777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88ADDAC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B22666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1BFDA8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82F6E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E9E7A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C063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A808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4A19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B53C4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D725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B702B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080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4D0A536" w14:textId="77777777" w:rsidR="00D3156E" w:rsidRDefault="00D3156E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266B9BE" w14:textId="537D3114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9F098F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E285D79" w14:textId="593032CE"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D96B177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7" w:name="_Hlk51929668"/>
    </w:p>
    <w:p w14:paraId="7922F925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BCF541" w14:textId="77777777" w:rsidR="00B60789" w:rsidRPr="0002490A" w:rsidRDefault="00B60789" w:rsidP="0086681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5199F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302DFEB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054F1E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6AB50FA" w14:textId="3476FA57" w:rsidR="00D42EE8" w:rsidRPr="0002490A" w:rsidRDefault="00D42EE8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8A8CF8F" w14:textId="1EBD6A4A"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5D0A886" w14:textId="7777777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7E12E373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00DDD75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99B53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EA39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2B7AB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B33E6F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316A5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FC8DA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76308A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4F00C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ADC8DC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3714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5ACC14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3F80204E" w14:textId="63A36E00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6423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BE7D03" w14:textId="22C32EA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CEBA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7"/>
    <w:p w14:paraId="54D5953E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CB5613" w14:textId="77777777"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3B1D59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85CE983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771BA3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14B0776" w14:textId="64F23AE8" w:rsidR="00E0380E" w:rsidRPr="0002490A" w:rsidRDefault="00E0380E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35E94E9B" w14:textId="1100262A"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76BF5EA" w14:textId="77777777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40031610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53C5C0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646CC0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B2C32E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9A908D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C4891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CC8D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C57868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D15B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EC1C18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A2B78F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0CBA8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1724A17" w14:textId="77777777" w:rsidR="00B60789" w:rsidRPr="0002490A" w:rsidRDefault="00B60789" w:rsidP="009072B7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28912BE0" w14:textId="25F8667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4CE9D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B3E985" w14:textId="66F62539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A370F27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D4D3710" w14:textId="77777777" w:rsidR="00B60789" w:rsidRPr="0002490A" w:rsidRDefault="00B60789" w:rsidP="0086681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 xml:space="preserve"> Imię (imiona)</w:t>
      </w:r>
    </w:p>
    <w:p w14:paraId="7646503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80C519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11605A8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DFEEA62" w14:textId="45808F2B" w:rsidR="003E6DAA" w:rsidRPr="0002490A" w:rsidRDefault="00CE352B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C21E45F" w14:textId="4B167595"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4E3D300" w14:textId="77777777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10B2FE6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132297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10B435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244A3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33FC40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4FDB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2B0BF4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A63B1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136C49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1FFCD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32A7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54B33B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539442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0F93FFA" w14:textId="37A9BF0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5181FB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849E88" w14:textId="675FD3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FC2A5B4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5BC7E6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110B6C5" w14:textId="77777777" w:rsidR="00B60789" w:rsidRPr="0002490A" w:rsidRDefault="00B60789" w:rsidP="0086681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4072E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8856290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022E2D7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FA9C4AE" w14:textId="33DB0573" w:rsidR="00163529" w:rsidRPr="0002490A" w:rsidRDefault="0016352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334AD34" w14:textId="7ABA70CC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565123E" w14:textId="77777777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6E52EBB7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2179C0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6EBE5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2DA98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2A68B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FFDE1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2F704B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97DF3A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FF9DC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F82BF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0B3C3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123A4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E29CC9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14:paraId="249A48C5" w14:textId="06115618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DE682E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38FA37" w14:textId="57810152" w:rsidR="00B60789" w:rsidRPr="00910BAF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7E3D41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2A4C5478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513877" w14:textId="77777777" w:rsidR="00B60789" w:rsidRPr="0002490A" w:rsidRDefault="00B60789" w:rsidP="0086681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F001E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7585B822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5F5D98E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7C5100" w14:textId="38FAD2F6" w:rsidR="00163529" w:rsidRPr="0002490A" w:rsidRDefault="0016352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264A379" w14:textId="20C8CDD7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A7D0F5" w14:textId="77777777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2AF266D2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380845E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06FB02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7C48E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A95B4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C2E76B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D8C5BA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CA549C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C0CE4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59602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E1DD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F54F5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05F5D6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5902851" w14:textId="62208A31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6677FB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B9B9CF3" w14:textId="7CDE0EEE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3BE0C75B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4BEEFAE4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F476215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36D24863" w14:textId="40009133" w:rsidR="003710C2" w:rsidRPr="00DF0E5D" w:rsidRDefault="00B60789" w:rsidP="00866813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ogrzewania na 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>energię el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e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>ktryczną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7)</w:t>
      </w:r>
      <w:r w:rsidR="004329B4" w:rsidRPr="00DF0E5D">
        <w:rPr>
          <w:rFonts w:eastAsia="Arial" w:cs="Times New Roman"/>
          <w:bCs/>
          <w:color w:val="000000"/>
          <w:sz w:val="22"/>
          <w:szCs w:val="22"/>
        </w:rPr>
        <w:t xml:space="preserve"> </w:t>
      </w:r>
    </w:p>
    <w:p w14:paraId="394CC6ED" w14:textId="70063BDA" w:rsidR="00B60789" w:rsidRPr="009072B7" w:rsidRDefault="006C212D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Cs/>
          <w:color w:val="000000"/>
          <w:sz w:val="20"/>
        </w:rPr>
      </w:pPr>
      <w:r w:rsidRPr="009072B7">
        <w:rPr>
          <w:rFonts w:eastAsia="Arial" w:cs="Times New Roman"/>
          <w:b/>
          <w:color w:val="000000"/>
          <w:sz w:val="20"/>
        </w:rPr>
        <w:lastRenderedPageBreak/>
        <w:t>U</w:t>
      </w:r>
      <w:r w:rsidR="00B910B4" w:rsidRPr="009072B7">
        <w:rPr>
          <w:rFonts w:eastAsia="Arial" w:cs="Times New Roman"/>
          <w:b/>
          <w:color w:val="000000"/>
          <w:sz w:val="20"/>
        </w:rPr>
        <w:t>waga</w:t>
      </w:r>
      <w:r w:rsidR="004329B4" w:rsidRPr="009072B7">
        <w:rPr>
          <w:rFonts w:eastAsia="Arial" w:cs="Times New Roman"/>
          <w:b/>
          <w:color w:val="000000"/>
          <w:sz w:val="20"/>
        </w:rPr>
        <w:t xml:space="preserve">: </w:t>
      </w:r>
      <w:r w:rsidR="00B91A97" w:rsidRPr="009072B7">
        <w:rPr>
          <w:rFonts w:eastAsia="Arial" w:cs="Times New Roman"/>
          <w:b/>
          <w:color w:val="000000"/>
          <w:sz w:val="20"/>
          <w:u w:val="single"/>
        </w:rPr>
        <w:t>punkt</w:t>
      </w:r>
      <w:r w:rsidR="006E3F17" w:rsidRPr="009072B7">
        <w:rPr>
          <w:rFonts w:eastAsia="Arial" w:cs="Times New Roman"/>
          <w:b/>
          <w:color w:val="000000"/>
          <w:sz w:val="20"/>
          <w:u w:val="single"/>
        </w:rPr>
        <w:t xml:space="preserve"> nieobowiązkowy</w:t>
      </w:r>
      <w:r w:rsidR="006E3F17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A73750" w:rsidRPr="009072B7">
        <w:rPr>
          <w:rFonts w:eastAsia="Arial" w:cs="Times New Roman"/>
          <w:bCs/>
          <w:color w:val="000000"/>
          <w:sz w:val="20"/>
        </w:rPr>
        <w:t>–</w:t>
      </w:r>
      <w:r w:rsidR="00DF507C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mogą go wypełnić wnioskodawcy, </w:t>
      </w:r>
      <w:r w:rsidR="00A908AB" w:rsidRPr="009072B7">
        <w:rPr>
          <w:rFonts w:eastAsia="Arial" w:cs="Times New Roman"/>
          <w:bCs/>
          <w:color w:val="000000"/>
          <w:sz w:val="20"/>
        </w:rPr>
        <w:t>u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>których</w:t>
      </w:r>
      <w:r w:rsidR="00A908AB" w:rsidRPr="009072B7">
        <w:rPr>
          <w:rFonts w:eastAsia="Arial" w:cs="Times New Roman"/>
          <w:bCs/>
          <w:color w:val="000000"/>
          <w:sz w:val="20"/>
        </w:rPr>
        <w:t xml:space="preserve"> w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gospodarstwie domowym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wykorzystuje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się urządzenie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grzewcze zasilane </w:t>
      </w:r>
      <w:r w:rsidR="00FF7292" w:rsidRPr="00FF7292">
        <w:rPr>
          <w:rFonts w:eastAsia="Arial" w:cs="Times New Roman"/>
          <w:b/>
          <w:color w:val="000000"/>
          <w:sz w:val="20"/>
        </w:rPr>
        <w:t xml:space="preserve">tylko </w:t>
      </w:r>
      <w:r w:rsidR="00F93E9D" w:rsidRPr="00FF7292">
        <w:rPr>
          <w:rFonts w:eastAsia="Arial" w:cs="Times New Roman"/>
          <w:b/>
          <w:color w:val="000000"/>
          <w:sz w:val="20"/>
        </w:rPr>
        <w:t>energią elektryczną</w:t>
      </w:r>
      <w:r w:rsidR="0092461D" w:rsidRPr="009072B7">
        <w:rPr>
          <w:rFonts w:eastAsia="Arial" w:cs="Times New Roman"/>
          <w:bCs/>
          <w:color w:val="000000"/>
          <w:sz w:val="20"/>
        </w:rPr>
        <w:t>, zgłoszone do centralnej ewidencji emisyjności budynków</w:t>
      </w:r>
      <w:r w:rsidR="00A71142" w:rsidRPr="009072B7">
        <w:rPr>
          <w:rFonts w:eastAsia="Arial" w:cs="Times New Roman"/>
          <w:bCs/>
          <w:color w:val="000000"/>
          <w:sz w:val="20"/>
        </w:rPr>
        <w:t>.</w:t>
      </w:r>
    </w:p>
    <w:p w14:paraId="2201E7F6" w14:textId="77777777" w:rsidR="0020164F" w:rsidRPr="0020164F" w:rsidRDefault="002016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0BB8EDE2" w14:textId="33C0B4D2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B2A0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Pr="009B381B">
        <w:rPr>
          <w:rFonts w:eastAsia="Arial" w:cs="Times New Roman"/>
          <w:color w:val="000000"/>
          <w:sz w:val="22"/>
          <w:szCs w:val="22"/>
        </w:rPr>
        <w:t xml:space="preserve">jedno z </w:t>
      </w:r>
      <w:r w:rsidR="00A908AB">
        <w:rPr>
          <w:rFonts w:eastAsia="Arial" w:cs="Times New Roman"/>
          <w:color w:val="000000"/>
          <w:sz w:val="22"/>
          <w:szCs w:val="22"/>
        </w:rPr>
        <w:t>poniższ</w:t>
      </w:r>
      <w:r w:rsidRPr="009B381B">
        <w:rPr>
          <w:rFonts w:eastAsia="Arial" w:cs="Times New Roman"/>
          <w:color w:val="000000"/>
          <w:sz w:val="22"/>
          <w:szCs w:val="22"/>
        </w:rPr>
        <w:t>ych źródeł</w:t>
      </w:r>
      <w:r w:rsidR="00B65F0B" w:rsidRPr="00B65F0B">
        <w:rPr>
          <w:rFonts w:eastAsia="Arial" w:cs="Times New Roman"/>
          <w:color w:val="000000"/>
          <w:sz w:val="22"/>
          <w:szCs w:val="22"/>
        </w:rPr>
        <w:t xml:space="preserve"> </w:t>
      </w:r>
      <w:r w:rsidR="00B65F0B" w:rsidRPr="00FE0BDB">
        <w:rPr>
          <w:rFonts w:eastAsia="Arial" w:cs="Times New Roman"/>
          <w:color w:val="000000"/>
          <w:sz w:val="22"/>
          <w:szCs w:val="22"/>
        </w:rPr>
        <w:t>zasilan</w:t>
      </w:r>
      <w:r w:rsidR="00B65F0B">
        <w:rPr>
          <w:rFonts w:eastAsia="Arial" w:cs="Times New Roman"/>
          <w:color w:val="000000"/>
          <w:sz w:val="22"/>
          <w:szCs w:val="22"/>
        </w:rPr>
        <w:t>ych</w:t>
      </w:r>
      <w:r w:rsidR="00B65F0B" w:rsidRPr="00FE0BDB">
        <w:rPr>
          <w:rFonts w:eastAsia="Arial" w:cs="Times New Roman"/>
          <w:color w:val="000000"/>
          <w:sz w:val="22"/>
          <w:szCs w:val="22"/>
        </w:rPr>
        <w:t xml:space="preserve"> </w:t>
      </w:r>
      <w:r w:rsidR="0020164F">
        <w:rPr>
          <w:rFonts w:eastAsia="Arial" w:cs="Times New Roman"/>
          <w:color w:val="000000"/>
          <w:sz w:val="22"/>
          <w:szCs w:val="22"/>
        </w:rPr>
        <w:t>energią elektryczną</w:t>
      </w:r>
      <w:r w:rsidR="00B65F0B">
        <w:rPr>
          <w:rFonts w:eastAsia="Arial" w:cs="Times New Roman"/>
          <w:color w:val="000000"/>
          <w:sz w:val="22"/>
          <w:szCs w:val="22"/>
        </w:rPr>
        <w:t xml:space="preserve">, </w:t>
      </w:r>
      <w:r w:rsidR="00B65F0B">
        <w:rPr>
          <w:rFonts w:eastAsia="Arial" w:cs="Times New Roman"/>
          <w:bCs/>
          <w:color w:val="000000"/>
          <w:sz w:val="22"/>
          <w:szCs w:val="22"/>
        </w:rPr>
        <w:t>zgłoszonych</w:t>
      </w:r>
      <w:r w:rsidR="00B65F0B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B65F0B"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="00B65F0B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65F0B" w:rsidRPr="007E2B21">
        <w:rPr>
          <w:rFonts w:eastAsia="Arial" w:cs="Times New Roman"/>
          <w:color w:val="000000"/>
          <w:sz w:val="22"/>
          <w:szCs w:val="22"/>
        </w:rPr>
        <w:t>o</w:t>
      </w:r>
      <w:r w:rsidR="0020164F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>której mowa w art. 27a ust. 1 ustawy z dnia 21 listopada 2008 r. o wspieraniu termomodernizacji i</w:t>
      </w:r>
      <w:r w:rsidR="003B6B54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>remontów oraz o centralnej ewidencji emisyjności budynków (</w:t>
      </w:r>
      <w:r w:rsidR="00B65F0B" w:rsidRPr="00D930B6">
        <w:rPr>
          <w:rFonts w:eastAsia="Arial" w:cs="Times New Roman"/>
          <w:color w:val="000000"/>
          <w:sz w:val="22"/>
          <w:szCs w:val="22"/>
        </w:rPr>
        <w:t>Dz. U. z 2023 r. poz. 2496</w:t>
      </w:r>
      <w:r w:rsidR="00B65F0B" w:rsidRPr="007E2B21">
        <w:rPr>
          <w:rFonts w:eastAsia="Arial" w:cs="Times New Roman"/>
          <w:color w:val="000000"/>
          <w:sz w:val="22"/>
          <w:szCs w:val="22"/>
        </w:rPr>
        <w:t>)</w:t>
      </w:r>
      <w:r w:rsidR="00FF7292">
        <w:rPr>
          <w:rFonts w:eastAsia="Arial" w:cs="Times New Roman"/>
          <w:color w:val="000000"/>
          <w:sz w:val="22"/>
          <w:szCs w:val="22"/>
        </w:rPr>
        <w:t xml:space="preserve">,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>do dnia 1</w:t>
      </w:r>
      <w:r w:rsidR="004F4D23">
        <w:rPr>
          <w:rFonts w:eastAsia="Arial" w:cs="Times New Roman"/>
          <w:b/>
          <w:bCs/>
          <w:color w:val="000000"/>
          <w:sz w:val="22"/>
          <w:szCs w:val="22"/>
        </w:rPr>
        <w:t> 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kwietnia 2024 r.,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albo po tym dniu – w przypadku głównych źródeł ogrzewania zgłoszonych lub wpisanych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po raz pierwszy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do centralnej ewidencji emisyjności budynków, o których mowa w art. 27g ust. 1 tej ustawy, </w:t>
      </w:r>
      <w:r w:rsidR="00B65F0B" w:rsidRPr="00FF7292">
        <w:rPr>
          <w:rFonts w:eastAsia="Arial" w:cs="Times New Roman"/>
          <w:color w:val="000000"/>
          <w:sz w:val="16"/>
          <w:szCs w:val="16"/>
        </w:rPr>
        <w:t>8</w:t>
      </w:r>
      <w:r w:rsidR="00B65F0B" w:rsidRPr="00FF7292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: </w:t>
      </w:r>
    </w:p>
    <w:p w14:paraId="6B2496AF" w14:textId="77777777" w:rsidR="0098547B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6061BAC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08AC075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608726" w14:textId="2C6215E7" w:rsidR="00B60789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</w:t>
      </w:r>
      <w:r w:rsidR="0020164F">
        <w:rPr>
          <w:rFonts w:eastAsia="Arial" w:cs="Times New Roman"/>
          <w:color w:val="000000"/>
          <w:sz w:val="22"/>
          <w:szCs w:val="22"/>
        </w:rPr>
        <w:t>ompa ciepła</w:t>
      </w:r>
      <w:r w:rsidR="00B60789"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p w14:paraId="105E61DB" w14:textId="77777777" w:rsidR="0098547B" w:rsidRPr="007E2B21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3823A52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092DABC7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A834A97" w14:textId="73032E40" w:rsidR="00B60789" w:rsidRPr="00D0228D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o</w:t>
      </w:r>
      <w:r w:rsidR="0020164F">
        <w:rPr>
          <w:rFonts w:eastAsia="Arial" w:cs="Times New Roman"/>
          <w:color w:val="000000"/>
          <w:sz w:val="22"/>
          <w:szCs w:val="22"/>
        </w:rPr>
        <w:t>grzewanie elektryczne/bojler elektryczny.</w:t>
      </w:r>
    </w:p>
    <w:p w14:paraId="39A6C23F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4D76D06A" w14:textId="2841A3E4" w:rsidR="00B60789" w:rsidRPr="005849F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F5925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D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Pr="00137AF2">
        <w:rPr>
          <w:rFonts w:eastAsia="Arial" w:cs="Times New Roman"/>
          <w:color w:val="000000"/>
          <w:sz w:val="18"/>
          <w:szCs w:val="18"/>
        </w:rPr>
        <w:t>wyłącznie</w:t>
      </w:r>
      <w:r>
        <w:rPr>
          <w:rFonts w:eastAsia="Arial" w:cs="Times New Roman"/>
          <w:color w:val="000000"/>
          <w:sz w:val="18"/>
          <w:szCs w:val="18"/>
        </w:rPr>
        <w:t xml:space="preserve"> tych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A908AB">
        <w:rPr>
          <w:rFonts w:eastAsia="Arial" w:cs="Times New Roman"/>
          <w:color w:val="000000"/>
          <w:sz w:val="18"/>
          <w:szCs w:val="18"/>
        </w:rPr>
        <w:t>u</w:t>
      </w:r>
      <w:r w:rsidR="0081182E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których </w:t>
      </w:r>
      <w:r w:rsidR="00A908AB">
        <w:rPr>
          <w:rFonts w:eastAsia="Arial" w:cs="Times New Roman"/>
          <w:color w:val="000000"/>
          <w:sz w:val="18"/>
          <w:szCs w:val="18"/>
        </w:rPr>
        <w:t xml:space="preserve">w </w:t>
      </w:r>
      <w:r w:rsidR="0081182E">
        <w:rPr>
          <w:rFonts w:eastAsia="Arial" w:cs="Times New Roman"/>
          <w:color w:val="000000"/>
          <w:sz w:val="18"/>
          <w:szCs w:val="18"/>
        </w:rPr>
        <w:t xml:space="preserve">gospodarstwie domowym </w:t>
      </w:r>
      <w:r>
        <w:rPr>
          <w:rFonts w:eastAsia="Arial" w:cs="Times New Roman"/>
          <w:color w:val="000000"/>
          <w:sz w:val="18"/>
          <w:szCs w:val="18"/>
        </w:rPr>
        <w:t>wykorzystuje</w:t>
      </w:r>
      <w:r w:rsidR="0081182E">
        <w:rPr>
          <w:rFonts w:eastAsia="Arial" w:cs="Times New Roman"/>
          <w:color w:val="000000"/>
          <w:sz w:val="18"/>
          <w:szCs w:val="18"/>
        </w:rPr>
        <w:t xml:space="preserve"> się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="0081182E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81182E">
        <w:rPr>
          <w:rFonts w:eastAsia="Arial" w:cs="Times New Roman"/>
          <w:color w:val="000000"/>
          <w:sz w:val="18"/>
          <w:szCs w:val="18"/>
        </w:rPr>
        <w:t>nie</w:t>
      </w:r>
      <w:r w:rsidR="0081182E" w:rsidRPr="00543C05">
        <w:rPr>
          <w:rFonts w:eastAsia="Arial" w:cs="Times New Roman"/>
          <w:color w:val="000000"/>
          <w:sz w:val="18"/>
          <w:szCs w:val="18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grzewcz</w:t>
      </w:r>
      <w:r>
        <w:rPr>
          <w:rFonts w:eastAsia="Arial" w:cs="Times New Roman"/>
          <w:color w:val="000000"/>
          <w:sz w:val="18"/>
          <w:szCs w:val="18"/>
        </w:rPr>
        <w:t>e</w:t>
      </w:r>
      <w:r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określone </w:t>
      </w:r>
      <w:r w:rsidR="00425E04">
        <w:rPr>
          <w:rFonts w:eastAsia="Arial" w:cs="Times New Roman"/>
          <w:color w:val="000000"/>
          <w:sz w:val="18"/>
          <w:szCs w:val="18"/>
        </w:rPr>
        <w:t xml:space="preserve">niżej </w:t>
      </w:r>
      <w:r>
        <w:rPr>
          <w:rFonts w:eastAsia="Arial" w:cs="Times New Roman"/>
          <w:color w:val="000000"/>
          <w:sz w:val="18"/>
          <w:szCs w:val="18"/>
        </w:rPr>
        <w:t>jako główne źródło ogrzewania</w:t>
      </w:r>
      <w:r w:rsidR="00425E04">
        <w:rPr>
          <w:rFonts w:eastAsia="Arial" w:cs="Times New Roman"/>
          <w:color w:val="000000"/>
          <w:sz w:val="18"/>
          <w:szCs w:val="18"/>
        </w:rPr>
        <w:t>,</w:t>
      </w:r>
      <w:r>
        <w:rPr>
          <w:rFonts w:eastAsia="Arial" w:cs="Times New Roman"/>
          <w:color w:val="000000"/>
          <w:sz w:val="18"/>
          <w:szCs w:val="18"/>
        </w:rPr>
        <w:t xml:space="preserve"> pod warunkiem że to źródło ogrzewania zostało zgłoszone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62265111" w14:textId="661846B0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centralnej ewidencji emisyjności budynków deklaracji o używanym źródle ciepła w </w:t>
      </w:r>
      <w:r w:rsidR="00BF5925" w:rsidRPr="00796794">
        <w:rPr>
          <w:rFonts w:eastAsia="Arial" w:cs="Times New Roman"/>
          <w:color w:val="000000"/>
          <w:sz w:val="18"/>
          <w:szCs w:val="18"/>
        </w:rPr>
        <w:t>budynk</w:t>
      </w:r>
      <w:r w:rsidR="00BF5925">
        <w:rPr>
          <w:rFonts w:eastAsia="Arial" w:cs="Times New Roman"/>
          <w:color w:val="000000"/>
          <w:sz w:val="18"/>
          <w:szCs w:val="18"/>
        </w:rPr>
        <w:t>u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300DBDB" w14:textId="77777777" w:rsidR="00B60789" w:rsidRPr="0020164F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16"/>
          <w:szCs w:val="16"/>
        </w:rPr>
      </w:pPr>
    </w:p>
    <w:p w14:paraId="02FF42DE" w14:textId="42D16C64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D6785F" w:rsidRPr="00F21D33">
        <w:rPr>
          <w:rFonts w:eastAsia="Arial" w:cs="Times New Roman"/>
          <w:b/>
          <w:bCs/>
          <w:color w:val="000000"/>
          <w:sz w:val="22"/>
          <w:szCs w:val="22"/>
        </w:rPr>
        <w:t>20</w:t>
      </w:r>
      <w:r w:rsidR="00B06DE0" w:rsidRPr="00F21D33"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20164F">
        <w:rPr>
          <w:rFonts w:eastAsia="Arial" w:cs="Times New Roman"/>
          <w:b/>
          <w:bCs/>
          <w:color w:val="000000"/>
          <w:sz w:val="22"/>
          <w:szCs w:val="22"/>
        </w:rPr>
        <w:t>3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15B4FE1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98A8D82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5B85729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3638EF7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5D70724B" w14:textId="77777777"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9B30C5D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3DDD9BE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EE3A0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3CA99A1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3419B3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498C5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A158AE4" w14:textId="6725E97B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577E380D" w14:textId="12AC30F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AD21EC5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03921C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F343FB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14:paraId="0483DAEA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171F7AF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04CBDCFB" w14:textId="77777777"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13037A5" w14:textId="2B8D1769" w:rsidR="00062711" w:rsidRDefault="00B06DE0" w:rsidP="004F4D2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ustawy z dnia</w:t>
      </w:r>
      <w:r w:rsidR="000366A1">
        <w:rPr>
          <w:rFonts w:eastAsia="Arial" w:cs="Times New Roman"/>
          <w:color w:val="000000"/>
          <w:sz w:val="18"/>
          <w:szCs w:val="22"/>
        </w:rPr>
        <w:t xml:space="preserve"> 23 maja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E94E81" w:rsidRPr="00A07B1E">
        <w:rPr>
          <w:rFonts w:eastAsia="Arial" w:cs="Times New Roman"/>
          <w:color w:val="000000"/>
          <w:sz w:val="18"/>
          <w:szCs w:val="22"/>
        </w:rPr>
        <w:t>4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r. </w:t>
      </w:r>
      <w:r w:rsidR="000366A1" w:rsidRPr="000366A1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4F4D23">
        <w:rPr>
          <w:rFonts w:eastAsia="Arial" w:cs="Times New Roman"/>
          <w:color w:val="000000"/>
          <w:sz w:val="18"/>
          <w:szCs w:val="22"/>
        </w:rPr>
        <w:t xml:space="preserve"> </w:t>
      </w:r>
      <w:r w:rsidR="000366A1" w:rsidRPr="000366A1">
        <w:rPr>
          <w:rFonts w:eastAsia="Arial" w:cs="Times New Roman"/>
          <w:color w:val="000000"/>
          <w:sz w:val="18"/>
          <w:szCs w:val="22"/>
        </w:rPr>
        <w:t xml:space="preserve">energii elektrycznej, gazu ziemnego i ciepła 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062711" w:rsidRPr="00A908AB">
        <w:rPr>
          <w:rFonts w:eastAsia="Arial" w:cs="Times New Roman"/>
          <w:color w:val="000000"/>
          <w:sz w:val="18"/>
          <w:szCs w:val="22"/>
        </w:rPr>
        <w:t>wysokość przeciętnego miesięcznego</w:t>
      </w:r>
      <w:r w:rsidR="00062711">
        <w:rPr>
          <w:rFonts w:eastAsia="Arial" w:cs="Times New Roman"/>
          <w:color w:val="000000"/>
          <w:sz w:val="18"/>
          <w:szCs w:val="22"/>
        </w:rPr>
        <w:t xml:space="preserve"> dochodu jest ustalana na podstawie dochodów osiągniętych w 202</w:t>
      </w:r>
      <w:r w:rsidR="00E94E81">
        <w:rPr>
          <w:rFonts w:eastAsia="Arial" w:cs="Times New Roman"/>
          <w:color w:val="000000"/>
          <w:sz w:val="18"/>
          <w:szCs w:val="22"/>
        </w:rPr>
        <w:t>3</w:t>
      </w:r>
      <w:r w:rsidR="00062711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1017E3D7" w14:textId="2548977A" w:rsidR="00B60789" w:rsidRPr="0002490A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14:paraId="7F8C644D" w14:textId="7FC63C42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47F0DCD3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4082F429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171AF97B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559B7E17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99CA50C" w14:textId="6D8F017A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6F4BF240" w14:textId="68C9043A" w:rsidR="00B60789" w:rsidRDefault="00B60789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lastRenderedPageBreak/>
        <w:t>5.1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8" w:name="_Hlk155944182"/>
      <w:r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Pr="00F21D33">
        <w:rPr>
          <w:rFonts w:eastAsia="Arial" w:cs="Times New Roman"/>
          <w:color w:val="000000"/>
          <w:sz w:val="22"/>
          <w:szCs w:val="22"/>
        </w:rPr>
        <w:t>w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F30543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3)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……………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B65F0B">
        <w:rPr>
          <w:rFonts w:eastAsia="Arial" w:cs="Times New Roman"/>
          <w:color w:val="000000"/>
          <w:sz w:val="20"/>
        </w:rPr>
        <w:t xml:space="preserve"> 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8"/>
    </w:p>
    <w:p w14:paraId="4F996ECB" w14:textId="77777777"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563A7BC" w14:textId="77777777" w:rsidR="000071CB" w:rsidRDefault="00B60789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B65F0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domowego po odliczeniu kwot alimentów świadczonych na rzecz innych osób są: 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Year" w:val="1991"/>
          <w:attr w:name="Day" w:val="26"/>
          <w:attr w:name="Month" w:val="7"/>
          <w:attr w:name="ls" w:val="trans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podatku dochodowym od osób fizycznych (Dz. U. z 202</w:t>
      </w:r>
      <w:r w:rsidR="000071CB">
        <w:rPr>
          <w:rFonts w:eastAsia="Arial" w:cs="Times New Roman"/>
          <w:color w:val="000000"/>
          <w:sz w:val="18"/>
          <w:szCs w:val="18"/>
        </w:rPr>
        <w:t>4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B11CC0">
        <w:rPr>
          <w:rFonts w:eastAsia="Arial" w:cs="Times New Roman"/>
          <w:color w:val="000000"/>
          <w:sz w:val="18"/>
          <w:szCs w:val="18"/>
        </w:rPr>
        <w:t>2</w:t>
      </w:r>
      <w:r w:rsidR="000071CB">
        <w:rPr>
          <w:rFonts w:eastAsia="Arial" w:cs="Times New Roman"/>
          <w:color w:val="000000"/>
          <w:sz w:val="18"/>
          <w:szCs w:val="18"/>
        </w:rPr>
        <w:t>26 i 232</w:t>
      </w:r>
      <w:r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),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dochody z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>wnioskodawcę w</w:t>
      </w:r>
      <w:r w:rsidR="000071CB">
        <w:rPr>
          <w:rFonts w:eastAsia="Arial" w:cs="Times New Roman"/>
          <w:b/>
          <w:color w:val="000000"/>
          <w:sz w:val="18"/>
          <w:szCs w:val="18"/>
        </w:rPr>
        <w:t> </w:t>
      </w:r>
      <w:r>
        <w:rPr>
          <w:rFonts w:eastAsia="Arial" w:cs="Times New Roman"/>
          <w:b/>
          <w:color w:val="000000"/>
          <w:sz w:val="18"/>
          <w:szCs w:val="18"/>
        </w:rPr>
        <w:t>części IV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61DD7DBE" w14:textId="3FB5F0B8" w:rsidR="00062711" w:rsidRPr="000071CB" w:rsidRDefault="00062711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ust.</w:t>
      </w:r>
      <w:r w:rsidR="000071CB" w:rsidRPr="00A07B1E">
        <w:rPr>
          <w:rFonts w:eastAsia="Arial" w:cs="Times New Roman"/>
          <w:color w:val="000000"/>
          <w:sz w:val="18"/>
          <w:szCs w:val="22"/>
        </w:rPr>
        <w:t xml:space="preserve">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="000071CB" w:rsidRPr="00A07B1E">
        <w:rPr>
          <w:rFonts w:eastAsia="Arial" w:cs="Times New Roman"/>
          <w:color w:val="000000"/>
          <w:sz w:val="18"/>
          <w:szCs w:val="22"/>
        </w:rPr>
        <w:t xml:space="preserve"> 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ustawy z dnia </w:t>
      </w:r>
      <w:r w:rsidR="001E0B86">
        <w:rPr>
          <w:rFonts w:eastAsia="Arial" w:cs="Times New Roman"/>
          <w:color w:val="000000"/>
          <w:sz w:val="18"/>
          <w:szCs w:val="22"/>
        </w:rPr>
        <w:t>23 maja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0071CB" w:rsidRPr="00A07B1E">
        <w:rPr>
          <w:rFonts w:eastAsia="Arial" w:cs="Times New Roman"/>
          <w:color w:val="000000"/>
          <w:sz w:val="18"/>
          <w:szCs w:val="22"/>
        </w:rPr>
        <w:t>4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r.</w:t>
      </w:r>
      <w:r w:rsidR="0081679E">
        <w:rPr>
          <w:rFonts w:eastAsia="Arial" w:cs="Times New Roman"/>
          <w:color w:val="000000"/>
          <w:sz w:val="18"/>
          <w:szCs w:val="22"/>
        </w:rPr>
        <w:t xml:space="preserve"> </w:t>
      </w:r>
      <w:r w:rsidR="001E0B86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A76D45">
        <w:rPr>
          <w:rFonts w:eastAsia="Arial" w:cs="Times New Roman"/>
          <w:color w:val="000000"/>
          <w:sz w:val="18"/>
          <w:szCs w:val="22"/>
        </w:rPr>
        <w:t xml:space="preserve"> </w:t>
      </w:r>
      <w:r w:rsidR="001E0B86" w:rsidRPr="001E0B86">
        <w:rPr>
          <w:rFonts w:eastAsia="Arial" w:cs="Times New Roman"/>
          <w:color w:val="000000"/>
          <w:sz w:val="18"/>
          <w:szCs w:val="22"/>
        </w:rPr>
        <w:t xml:space="preserve">energii elektrycznej, gazu ziemnego i ciepła </w:t>
      </w:r>
      <w:r w:rsidR="004F4D23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4F4D23" w:rsidRPr="00540EA0">
        <w:rPr>
          <w:rFonts w:eastAsia="Arial" w:cs="Times New Roman"/>
          <w:color w:val="000000"/>
          <w:sz w:val="18"/>
          <w:szCs w:val="22"/>
        </w:rPr>
        <w:t xml:space="preserve">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4F4D23" w:rsidRPr="00540EA0">
        <w:rPr>
          <w:rFonts w:eastAsia="Arial" w:cs="Times New Roman"/>
          <w:color w:val="000000"/>
          <w:sz w:val="18"/>
          <w:szCs w:val="22"/>
        </w:rPr>
        <w:t>)</w:t>
      </w:r>
      <w:r w:rsidR="004F4D23" w:rsidRPr="004F4D23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5C2C986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14:paraId="35E08BED" w14:textId="16AB456E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 w:rsidR="000071CB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  <w:r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Pr="0002490A">
        <w:rPr>
          <w:rFonts w:eastAsia="Arial" w:cs="Times New Roman"/>
          <w:color w:val="000000"/>
          <w:sz w:val="22"/>
          <w:szCs w:val="22"/>
        </w:rPr>
        <w:t>wniosku:</w:t>
      </w:r>
    </w:p>
    <w:p w14:paraId="0264E662" w14:textId="3ED037FB"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3E6E490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8209CD7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7BDB538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2DB781" w14:textId="4DBB4FDD" w:rsidR="00B60789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13F4241B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AE0C74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22E589B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4A0FE3" w14:textId="4ED9807A" w:rsidR="00B60789" w:rsidRPr="0002490A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298BAE95" w14:textId="77777777" w:rsidR="004F4D23" w:rsidRDefault="004F4D23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0506589" w14:textId="07001754" w:rsidR="00B60789" w:rsidRPr="004F4D23" w:rsidRDefault="00B60789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4F4D23">
        <w:rPr>
          <w:rFonts w:eastAsia="Arial" w:cs="Times New Roman"/>
          <w:color w:val="000000"/>
          <w:sz w:val="18"/>
          <w:szCs w:val="18"/>
        </w:rPr>
        <w:t>(w przypadku zaznaczenia „TAK” należy dodatkowo wypełnić oświadczenie o dochodzie wnioskodawcy lub członka/członków jego gospodarstwa domowego zawarte w części III wniosku)</w:t>
      </w:r>
    </w:p>
    <w:p w14:paraId="262C5799" w14:textId="77777777"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E638778" w14:textId="77777777"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6B50C2C2" w14:textId="77777777"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EBEA79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44C8736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38F0537" w14:textId="548FBEE0" w:rsidR="00B60789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3554E074" w14:textId="77777777"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EE86138" w14:textId="77777777" w:rsidTr="00A859B9">
        <w:trPr>
          <w:trHeight w:val="287"/>
        </w:trPr>
        <w:tc>
          <w:tcPr>
            <w:tcW w:w="246" w:type="dxa"/>
            <w:shd w:val="clear" w:color="auto" w:fill="auto"/>
          </w:tcPr>
          <w:p w14:paraId="10C7DFF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3E694A9" w14:textId="5F26C07D" w:rsidR="00B60789" w:rsidRPr="00910BAF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71CF2BC" w14:textId="77777777"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5E245B6D" w14:textId="387D39BE" w:rsidR="000071CB" w:rsidRPr="008B65AA" w:rsidRDefault="00B60789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8B65AA">
        <w:rPr>
          <w:rFonts w:eastAsia="Arial" w:cs="Times New Roman"/>
          <w:color w:val="000000"/>
          <w:sz w:val="18"/>
          <w:szCs w:val="18"/>
        </w:rPr>
        <w:t xml:space="preserve">(w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Pr="008B65AA">
        <w:rPr>
          <w:rFonts w:eastAsia="Arial" w:cs="Times New Roman"/>
          <w:color w:val="000000"/>
          <w:sz w:val="18"/>
          <w:szCs w:val="18"/>
        </w:rPr>
        <w:t>wypełnić oświadczenie o wielkości gospodarstwa rolnego wnioskodawcy lub członka/członków jego gospodarstwa domowego zawarte w części IV wniosku)</w:t>
      </w:r>
    </w:p>
    <w:p w14:paraId="0D2AAE3A" w14:textId="77777777"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14:paraId="78AB0DD6" w14:textId="5069D153" w:rsidR="00062711" w:rsidRPr="00A07B1E" w:rsidRDefault="00062711" w:rsidP="00866813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E762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 z</w:t>
      </w:r>
      <w:r w:rsidR="007A655B" w:rsidRPr="007A655B">
        <w:rPr>
          <w:rFonts w:eastAsia="Arial" w:cs="Times New Roman"/>
          <w:color w:val="000000"/>
          <w:sz w:val="18"/>
          <w:szCs w:val="22"/>
        </w:rPr>
        <w:t xml:space="preserve"> dnia 23 maja 2024 r. o bonie energetycznym oraz o zmianie niektórych ustaw w celu ograniczenia cen energii elektrycznej, gazu ziemnego i ciepła</w:t>
      </w:r>
      <w:r w:rsidR="007863CD">
        <w:rPr>
          <w:rFonts w:eastAsia="Arial" w:cs="Times New Roman"/>
          <w:color w:val="000000"/>
          <w:sz w:val="18"/>
          <w:szCs w:val="22"/>
        </w:rPr>
        <w:t xml:space="preserve"> </w:t>
      </w:r>
      <w:r w:rsidR="00241B39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7863CD">
        <w:rPr>
          <w:rFonts w:eastAsia="Arial" w:cs="Times New Roman"/>
          <w:color w:val="000000"/>
          <w:sz w:val="18"/>
          <w:szCs w:val="22"/>
        </w:rPr>
        <w:t>w</w:t>
      </w:r>
      <w:r>
        <w:rPr>
          <w:rFonts w:eastAsia="Arial" w:cs="Times New Roman"/>
          <w:color w:val="000000"/>
          <w:sz w:val="18"/>
          <w:szCs w:val="22"/>
        </w:rPr>
        <w:t>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7D41FDE7" w14:textId="77777777" w:rsidR="00062711" w:rsidRPr="00A07B1E" w:rsidRDefault="00062711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</w:p>
    <w:p w14:paraId="6701E07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4E0CD28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5CF55FB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65745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6B2D731D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9A6183F" w14:textId="77777777"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03FCF4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1A36841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87597E8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1251724E" w14:textId="77777777" w:rsidR="00B60789" w:rsidRPr="0002490A" w:rsidRDefault="00B60789" w:rsidP="00866813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599AD7B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451E52A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4D14EC0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CC71B6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D741238" w14:textId="21C683C5" w:rsidR="00B60789" w:rsidRPr="0002490A" w:rsidRDefault="003172E2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</w:p>
    <w:p w14:paraId="08EBBE3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6ED35F2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0AD8828B"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3344318D" w14:textId="5952F42A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(data: dd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rrrr)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A2DC1F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287809F6" w14:textId="77777777" w:rsidR="00B60789" w:rsidRPr="00CF16D8" w:rsidRDefault="00B60789" w:rsidP="00866813">
      <w:pPr>
        <w:spacing w:after="60" w:line="264" w:lineRule="auto"/>
        <w:rPr>
          <w:rStyle w:val="IGindeksgrny"/>
        </w:rPr>
      </w:pPr>
    </w:p>
    <w:p w14:paraId="2022F04B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7769437C" w14:textId="77777777"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1C4EEEE0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Style w:val="Ppogrubienie"/>
        </w:rPr>
      </w:pPr>
      <w:r>
        <w:rPr>
          <w:rStyle w:val="Ppogrubienie"/>
        </w:rPr>
        <w:br w:type="page"/>
      </w:r>
    </w:p>
    <w:p w14:paraId="1B2EC08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6B9D850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1505A3B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4AA516C5" w14:textId="481BC59A" w:rsidR="00A550A6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A550A6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</w:p>
    <w:p w14:paraId="26B6F4D1" w14:textId="0BE1C3FC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W ART. 27, ART. 30B, ART.</w:t>
      </w:r>
      <w:r w:rsidR="0054597F"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 w:rsidR="000110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3DAB31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0814756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Pr="00983F3A">
        <w:rPr>
          <w:rFonts w:eastAsia="Arial" w:cs="Times New Roman"/>
          <w:b/>
          <w:bCs/>
          <w:color w:val="000000"/>
          <w:sz w:val="22"/>
          <w:szCs w:val="22"/>
        </w:rPr>
        <w:t>*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6B246CC4" w14:textId="4F6D7504"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bookmarkStart w:id="9" w:name="_Hlk94774913"/>
      <w:r w:rsidRPr="001A54F8">
        <w:rPr>
          <w:rFonts w:eastAsia="Arial" w:cs="Times New Roman"/>
          <w:color w:val="000000"/>
          <w:sz w:val="18"/>
          <w:szCs w:val="18"/>
        </w:rPr>
        <w:t xml:space="preserve">* </w:t>
      </w:r>
      <w:r w:rsidR="00A550A6">
        <w:rPr>
          <w:rFonts w:eastAsia="Arial" w:cs="Times New Roman"/>
          <w:color w:val="000000"/>
          <w:sz w:val="18"/>
          <w:szCs w:val="18"/>
        </w:rPr>
        <w:t>D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 w:rsidR="004011CF">
        <w:rPr>
          <w:rFonts w:eastAsia="Arial" w:cs="Times New Roman"/>
          <w:color w:val="000000"/>
          <w:sz w:val="18"/>
          <w:szCs w:val="18"/>
        </w:rPr>
        <w:t>członka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 w:rsidR="00A550A6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 w:rsidRPr="001A54F8">
        <w:rPr>
          <w:rFonts w:eastAsia="Arial" w:cs="Times New Roman"/>
          <w:color w:val="000000"/>
          <w:sz w:val="18"/>
          <w:szCs w:val="18"/>
        </w:rPr>
        <w:t>dochody</w:t>
      </w:r>
      <w:r w:rsidR="00A550A6">
        <w:rPr>
          <w:rFonts w:eastAsia="Arial" w:cs="Times New Roman"/>
          <w:color w:val="000000"/>
          <w:sz w:val="18"/>
          <w:szCs w:val="18"/>
        </w:rPr>
        <w:t>,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odrębne oświadczenie. </w:t>
      </w:r>
    </w:p>
    <w:bookmarkEnd w:id="9"/>
    <w:p w14:paraId="6F6D936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9BC244A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1C9174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10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10"/>
    <w:p w14:paraId="3A8FDE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C636C0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D338D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4A0362B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4DC83C3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5BC01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881F49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C922C8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C272A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4B490E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280F6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E3338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43C0DA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E534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11B6D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14ABE0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0B67F08D" w14:textId="04F2A19A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D840FF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E64454D" w14:textId="1EB73C73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7C37005" w14:textId="77777777"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>
        <w:rPr>
          <w:rFonts w:eastAsia="Arial" w:cs="Times New Roman"/>
          <w:color w:val="000000"/>
          <w:sz w:val="28"/>
          <w:szCs w:val="28"/>
        </w:rPr>
        <w:t xml:space="preserve">     </w:t>
      </w:r>
    </w:p>
    <w:p w14:paraId="01AEBC31" w14:textId="2394FF0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</w:t>
      </w:r>
      <w:r w:rsidR="00B12650" w:rsidRPr="0002490A">
        <w:rPr>
          <w:rFonts w:eastAsia="Arial" w:cs="Times New Roman"/>
          <w:color w:val="000000"/>
          <w:sz w:val="20"/>
        </w:rPr>
        <w:t>w rok</w:t>
      </w:r>
      <w:r w:rsidR="00B12650">
        <w:rPr>
          <w:rFonts w:eastAsia="Arial" w:cs="Times New Roman"/>
          <w:color w:val="000000"/>
          <w:sz w:val="20"/>
        </w:rPr>
        <w:t>u 202</w:t>
      </w:r>
      <w:r w:rsidR="00E50703">
        <w:rPr>
          <w:rFonts w:eastAsia="Arial" w:cs="Times New Roman"/>
          <w:color w:val="000000"/>
          <w:sz w:val="20"/>
        </w:rPr>
        <w:t>3</w:t>
      </w:r>
      <w:r w:rsidR="00B12650">
        <w:rPr>
          <w:rFonts w:eastAsia="Arial" w:cs="Times New Roman"/>
          <w:color w:val="000000"/>
          <w:sz w:val="20"/>
          <w:vertAlign w:val="superscript"/>
        </w:rPr>
        <w:t xml:space="preserve">16) </w:t>
      </w:r>
      <w:r w:rsidR="00B12650">
        <w:rPr>
          <w:rFonts w:eastAsia="Arial" w:cs="Times New Roman"/>
          <w:color w:val="000000"/>
          <w:sz w:val="20"/>
        </w:rPr>
        <w:t>osiągn</w:t>
      </w:r>
      <w:r w:rsidR="004011CF">
        <w:rPr>
          <w:rFonts w:eastAsia="Arial" w:cs="Times New Roman"/>
          <w:color w:val="000000"/>
          <w:sz w:val="20"/>
        </w:rPr>
        <w:t>ę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a</w:t>
      </w:r>
      <w:r w:rsidR="00B12650">
        <w:rPr>
          <w:rFonts w:eastAsia="Arial" w:cs="Times New Roman"/>
          <w:color w:val="000000"/>
          <w:sz w:val="20"/>
        </w:rPr>
        <w:t>m(-n</w:t>
      </w:r>
      <w:r w:rsidR="004011CF">
        <w:rPr>
          <w:rFonts w:eastAsia="Arial" w:cs="Times New Roman"/>
          <w:color w:val="000000"/>
          <w:sz w:val="20"/>
        </w:rPr>
        <w:t>ą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e</w:t>
      </w:r>
      <w:r w:rsidR="00B12650">
        <w:rPr>
          <w:rFonts w:eastAsia="Arial" w:cs="Times New Roman"/>
          <w:color w:val="000000"/>
          <w:sz w:val="20"/>
        </w:rPr>
        <w:t xml:space="preserve">m) </w:t>
      </w:r>
      <w:r>
        <w:rPr>
          <w:rFonts w:eastAsia="Arial" w:cs="Times New Roman"/>
          <w:color w:val="000000"/>
          <w:sz w:val="20"/>
        </w:rPr>
        <w:t>/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 w:rsidR="00B12650">
        <w:rPr>
          <w:rFonts w:eastAsia="Arial" w:cs="Times New Roman"/>
          <w:color w:val="000000"/>
          <w:sz w:val="20"/>
        </w:rPr>
        <w:t xml:space="preserve"> osiągnął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3E787A">
        <w:rPr>
          <w:rFonts w:eastAsia="Arial" w:cs="Times New Roman"/>
          <w:color w:val="000000"/>
          <w:sz w:val="20"/>
        </w:rPr>
        <w:t>…</w:t>
      </w:r>
      <w:r w:rsidR="003E787A" w:rsidRPr="00F21D33">
        <w:rPr>
          <w:rFonts w:eastAsia="Arial" w:cs="Times New Roman"/>
          <w:color w:val="000000"/>
          <w:sz w:val="20"/>
        </w:rPr>
        <w:t>…………………………</w:t>
      </w:r>
      <w:r w:rsidR="003E787A">
        <w:rPr>
          <w:rFonts w:eastAsia="Arial" w:cs="Times New Roman"/>
          <w:color w:val="000000"/>
          <w:sz w:val="20"/>
        </w:rPr>
        <w:t>………………………………</w:t>
      </w:r>
      <w:r w:rsidR="000071CB">
        <w:rPr>
          <w:rFonts w:eastAsia="Arial" w:cs="Times New Roman"/>
          <w:color w:val="000000"/>
          <w:sz w:val="20"/>
        </w:rPr>
        <w:t>.</w:t>
      </w:r>
      <w:r w:rsidR="003E787A">
        <w:rPr>
          <w:rFonts w:eastAsia="Arial" w:cs="Times New Roman"/>
          <w:color w:val="000000"/>
          <w:sz w:val="20"/>
        </w:rPr>
        <w:t>……</w:t>
      </w:r>
      <w:r w:rsidR="00A550A6">
        <w:rPr>
          <w:rFonts w:eastAsia="Arial" w:cs="Times New Roman"/>
          <w:color w:val="000000"/>
          <w:sz w:val="20"/>
        </w:rPr>
        <w:t xml:space="preserve"> </w:t>
      </w:r>
      <w:r w:rsidR="00B11CC0" w:rsidRPr="00B11CC0">
        <w:rPr>
          <w:rFonts w:eastAsia="Arial" w:cs="Times New Roman"/>
          <w:color w:val="000000"/>
          <w:sz w:val="20"/>
        </w:rPr>
        <w:t>zł</w:t>
      </w:r>
      <w:r w:rsidR="00EC0237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1D4557EA" w14:textId="77777777" w:rsidTr="0053594A">
        <w:trPr>
          <w:trHeight w:val="416"/>
        </w:trPr>
        <w:tc>
          <w:tcPr>
            <w:tcW w:w="2783" w:type="dxa"/>
            <w:shd w:val="clear" w:color="auto" w:fill="auto"/>
          </w:tcPr>
          <w:p w14:paraId="14D3D2A9" w14:textId="4266262C"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204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bookmarkEnd w:id="11"/>
    <w:p w14:paraId="084A808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2D3190B0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4BE42271" w14:textId="47C4FD90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1B006B" w:rsidRPr="00B55020" w14:paraId="57406956" w14:textId="77777777" w:rsidTr="00915B50">
        <w:trPr>
          <w:trHeight w:val="416"/>
        </w:trPr>
        <w:tc>
          <w:tcPr>
            <w:tcW w:w="2783" w:type="dxa"/>
            <w:shd w:val="clear" w:color="auto" w:fill="auto"/>
          </w:tcPr>
          <w:p w14:paraId="38DB7C68" w14:textId="73243606"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323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2"/>
    </w:tbl>
    <w:p w14:paraId="5D15F3FD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2E3E1265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3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3"/>
    <w:p w14:paraId="1E546C3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4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4"/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89F0CEB" w14:textId="77777777" w:rsidTr="00C3120E">
        <w:trPr>
          <w:trHeight w:val="416"/>
        </w:trPr>
        <w:tc>
          <w:tcPr>
            <w:tcW w:w="2783" w:type="dxa"/>
            <w:shd w:val="clear" w:color="auto" w:fill="auto"/>
          </w:tcPr>
          <w:p w14:paraId="0DE5168E" w14:textId="47D29284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410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5"/>
    </w:tbl>
    <w:p w14:paraId="78BF6A36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625A8776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6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60B9ECC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7" w:name="_Hlk51937432"/>
      <w:bookmarkEnd w:id="16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1A981B35" w14:textId="77777777" w:rsidTr="006F5A93">
        <w:trPr>
          <w:trHeight w:val="416"/>
        </w:trPr>
        <w:tc>
          <w:tcPr>
            <w:tcW w:w="2783" w:type="dxa"/>
            <w:shd w:val="clear" w:color="auto" w:fill="auto"/>
          </w:tcPr>
          <w:p w14:paraId="68081EF2" w14:textId="76A9F1A6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8" w:name="_Hlk51937503"/>
            <w:bookmarkEnd w:id="17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8"/>
    </w:tbl>
    <w:p w14:paraId="58588C4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580B742F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4A7525D6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486F0A" w:rsidRPr="00B55020" w14:paraId="2E4F19C4" w14:textId="77777777" w:rsidTr="0045706C">
        <w:trPr>
          <w:trHeight w:val="416"/>
        </w:trPr>
        <w:tc>
          <w:tcPr>
            <w:tcW w:w="2783" w:type="dxa"/>
            <w:shd w:val="clear" w:color="auto" w:fill="auto"/>
          </w:tcPr>
          <w:p w14:paraId="2FECE662" w14:textId="2B158C66"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2B9C37B7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23123436" w14:textId="77777777"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14:paraId="0C69AF1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4D6EFD64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35FBBEB8" w14:textId="04EE33EE"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 w:rsidR="004011CF"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14:paraId="7592AE94" w14:textId="162D94C0" w:rsidR="003B6B54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2 ust. 1 ustawy 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z dnia </w:t>
      </w:r>
      <w:r w:rsidR="00F6505E">
        <w:rPr>
          <w:rFonts w:eastAsia="Arial" w:cs="Times New Roman"/>
          <w:color w:val="000000"/>
          <w:sz w:val="18"/>
          <w:szCs w:val="22"/>
        </w:rPr>
        <w:t>23 maja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 2024 r.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F6505E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F6505E" w:rsidRPr="001E0B86">
        <w:rPr>
          <w:rFonts w:eastAsia="Arial" w:cs="Times New Roman"/>
          <w:color w:val="000000"/>
          <w:sz w:val="18"/>
          <w:szCs w:val="22"/>
        </w:rPr>
        <w:t>energii elektrycznej, gazu ziemnego i ciepła</w:t>
      </w:r>
      <w:r w:rsidR="00F6505E"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 w:rsidR="00665AAE" w:rsidRPr="00665AAE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14:paraId="57E0A1BD" w14:textId="1C9402FC" w:rsidR="00B60789" w:rsidRPr="003B6B54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20"/>
          <w:vertAlign w:val="superscript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Pr="00796794">
        <w:rPr>
          <w:rFonts w:eastAsia="Arial" w:cs="Times New Roman"/>
          <w:color w:val="000000"/>
          <w:sz w:val="18"/>
          <w:szCs w:val="18"/>
        </w:rPr>
        <w:t>art. 3 pkt 1 lit. c ustawy z dnia 28 listopada 2003 r. o świadczeniach rodzinnych (</w:t>
      </w:r>
      <w:r w:rsidR="009148FD" w:rsidRPr="009148FD">
        <w:rPr>
          <w:rFonts w:eastAsia="Arial" w:cs="Times New Roman"/>
          <w:color w:val="000000"/>
          <w:sz w:val="18"/>
          <w:szCs w:val="18"/>
        </w:rPr>
        <w:t>Dz.U. 2024 poz. 323</w:t>
      </w:r>
      <w:r>
        <w:rPr>
          <w:rFonts w:eastAsia="Arial" w:cs="Times New Roman"/>
          <w:color w:val="000000"/>
          <w:sz w:val="18"/>
          <w:szCs w:val="18"/>
        </w:rPr>
        <w:t xml:space="preserve">) </w:t>
      </w:r>
      <w:r w:rsidRPr="00796794">
        <w:rPr>
          <w:rFonts w:eastAsia="Arial" w:cs="Times New Roman"/>
          <w:color w:val="000000"/>
          <w:sz w:val="18"/>
          <w:szCs w:val="18"/>
        </w:rPr>
        <w:t>nie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14:paraId="5FA9B21D" w14:textId="60DB2EB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a)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0C22F64E" w14:textId="0D7D0FB3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344FB3CD" w14:textId="3B6C7934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c)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świadczenie pieniężne, dodatek kompensacyjny oraz ryczałt energetyczny określone w przepisach o świadczeniu pieniężnym</w:t>
      </w:r>
      <w:r w:rsidR="003B6B5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i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uprawnieniach przysługujących żołnierzom zastępczej służby wojskowej przymusowo zatrudnianym w kopalniach węgla, kamieniołomach, zakładach rud uranu i batalionach budowlanych, </w:t>
      </w:r>
    </w:p>
    <w:p w14:paraId="70B1926A" w14:textId="38653A06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d)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dodatek kombatancki, ryczałt energetyczny i dodatek kompensacyjny określone w przepisach o kombatantach oraz niektórych osobach będących ofiarami represji wojennych i okresu powojennego, </w:t>
      </w:r>
    </w:p>
    <w:p w14:paraId="674AEFA1" w14:textId="3C140A3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e)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40D7EEE5" w14:textId="2C779D73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f)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ryczałt energetyczny, emerytury i renty otrzymywane przez osoby, które utraciły wzrok w wyniku działań wojennych w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 lub eksplozji pozostałych po tej wojnie niewypałów i niewybuchów, </w:t>
      </w:r>
    </w:p>
    <w:p w14:paraId="36F4A740" w14:textId="73B6716D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g)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1945, otrzymywane z zagranicy, </w:t>
      </w:r>
    </w:p>
    <w:p w14:paraId="62C116D8" w14:textId="67B5F79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h)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24963915" w14:textId="0DED9F4E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i)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również w przypadkach gdy przekazanie tych środków jest dokonywane za pośrednictwem podmiotu upoważnionego do rozdzielania środków bezzwrotnej pomocy zagranicznej na rzecz podmiotów, którym służyć ma ta pomoc, </w:t>
      </w:r>
    </w:p>
    <w:p w14:paraId="3218A196" w14:textId="206A526D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j)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</w:t>
      </w:r>
      <w:r w:rsidR="000C5263" w:rsidRPr="000C5263">
        <w:rPr>
          <w:rFonts w:eastAsia="Arial" w:cs="Times New Roman"/>
          <w:color w:val="000000"/>
          <w:sz w:val="18"/>
          <w:szCs w:val="18"/>
        </w:rPr>
        <w:t>Dz. U. z 202</w:t>
      </w:r>
      <w:r w:rsidR="00AD02AD">
        <w:rPr>
          <w:rFonts w:eastAsia="Arial" w:cs="Times New Roman"/>
          <w:color w:val="000000"/>
          <w:sz w:val="18"/>
          <w:szCs w:val="18"/>
        </w:rPr>
        <w:t>3</w:t>
      </w:r>
      <w:r w:rsidR="000C5263" w:rsidRPr="000C5263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AD02AD">
        <w:rPr>
          <w:rFonts w:eastAsia="Arial" w:cs="Times New Roman"/>
          <w:color w:val="000000"/>
          <w:sz w:val="18"/>
          <w:szCs w:val="18"/>
        </w:rPr>
        <w:t>1465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75FBD1DA" w14:textId="7C9CFBB5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k)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58AE9AA5" w14:textId="343F6AE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l)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3D6F8EEC" w14:textId="0481FC00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m)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składki na ubezpieczenia społeczne, </w:t>
      </w:r>
    </w:p>
    <w:p w14:paraId="74E17A38" w14:textId="3B6B3E42" w:rsidR="004011CF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6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n)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FBC4301" w14:textId="756B4B5B" w:rsidR="002E73C0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o) 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>stypendia doktoranckie przyznane na podstawie art. 209 ust. 1 i 7 ustawy z dnia 20 lipca 2018 r. - Prawo o szkolnictwie wyższym i nauce (Dz.U. z 2023 r. poz. 742, z późn. zm.), stypendia sportowe przyznane na podstawie ustawy z dnia 25 czerwca 2010 r. o sporcie (Dz.U. z 2023 r. poz. 2048) oraz inne stypendia o charakterze socjalnym przyznane uczniom lub studentom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14:paraId="60155151" w14:textId="445E4D16"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p)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2CDD81DE" w14:textId="06484D60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q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48CBFBA3" w14:textId="3A08BE1B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r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– Karta Nauczyciela </w:t>
      </w:r>
      <w:r w:rsidR="002E73C0" w:rsidRPr="002E73C0">
        <w:rPr>
          <w:rFonts w:eastAsia="Arial" w:cs="Times New Roman"/>
          <w:color w:val="000000"/>
          <w:sz w:val="18"/>
          <w:szCs w:val="18"/>
        </w:rPr>
        <w:t>Karta Nauczyciela (Dz.U. z 2023 r. poz. 984, 1234, 1586, 1672 i 2005)</w:t>
      </w:r>
      <w:r w:rsidR="00B60789" w:rsidRPr="00796794">
        <w:rPr>
          <w:rFonts w:eastAsia="Arial" w:cs="Times New Roman"/>
          <w:color w:val="000000"/>
          <w:sz w:val="18"/>
          <w:szCs w:val="18"/>
        </w:rPr>
        <w:t>,</w:t>
      </w:r>
    </w:p>
    <w:p w14:paraId="54817BD3" w14:textId="790DD06C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s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06781ECE" w14:textId="210A7DAA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t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49426D72" w14:textId="7646F27F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u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ekwiwalenty z tytułu prawa do bezpłatnego węgla określone w przepisach o restrukturyzacji górnictwa węgla kamiennego w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latach 2003–2006, </w:t>
      </w:r>
    </w:p>
    <w:p w14:paraId="146D997D" w14:textId="1F46033E" w:rsidR="00B60789" w:rsidRPr="00796794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v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66818DB2" w14:textId="4A2AA47E" w:rsidR="00193541" w:rsidRPr="00702870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B60789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E2EA7C3" w14:textId="7489E822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x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 podatek dochodowy oraz składki na obowiązkowe ubezpieczenie społeczne i obowiązkowe ubezpieczenie zdrowotne, </w:t>
      </w:r>
    </w:p>
    <w:p w14:paraId="1EE6BB82" w14:textId="42F98EB6"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y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renty określone w przepisach o wspieraniu rozwoju obszarów wiejskich ze środków pochodzących z Sekcji Gwarancji Europejskiego Funduszu Orientacji i Gwarancji Rolnej oraz w przepisach o wspieraniu rozwoju obszarów wiejskich z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udziałem środków Europejskiego Funduszu Rolnego na rzecz Rozwoju Obszarów Wiejskich, </w:t>
      </w:r>
    </w:p>
    <w:p w14:paraId="14B431A3" w14:textId="65A6B87C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FE0F1A9" w14:textId="18DAFA39" w:rsidR="00B60789" w:rsidRPr="00796794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a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53A3CA1E" w14:textId="0C925151" w:rsidR="00B60789" w:rsidRPr="00796794" w:rsidRDefault="00B60789" w:rsidP="002E73C0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b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>pomoc materialną o charakterze socjalnym określoną w art. 90c ust. 2 ustawy z dnia 7 września 1991 r. o systemie oświaty (Dz.U. z 2022 r. poz. 2230 oraz z 2023 r. poz. 1234 i 2005) oraz świadczenia, o których mowa w art. 86 ust. 1 pkt 1-3 i 5 oraz art. 212 ustawy z dnia 20 lipca 2018 r. - Prawo o szkolnictwie wyższym i nauce</w:t>
      </w:r>
      <w:r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D8DC60D" w14:textId="2D188E68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c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</w:t>
      </w:r>
      <w:r w:rsidR="002E73C0" w:rsidRPr="002E73C0">
        <w:rPr>
          <w:rFonts w:eastAsia="Arial" w:cs="Times New Roman"/>
          <w:color w:val="000000"/>
          <w:sz w:val="18"/>
          <w:szCs w:val="18"/>
        </w:rPr>
        <w:t>(Dz.U. z 2023 r. poz. 388 i 1641)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14:paraId="52F3C2CE" w14:textId="47EF2C83"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d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6C8529C2" w14:textId="1B5ED96F"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e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B9FD7E9" w14:textId="441B8CE8"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f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9" w:name="_Hlk92095158"/>
      <w:r w:rsidR="00763036">
        <w:rPr>
          <w:rFonts w:eastAsia="Arial" w:cs="Times New Roman"/>
          <w:color w:val="000000"/>
          <w:sz w:val="18"/>
          <w:szCs w:val="18"/>
        </w:rPr>
        <w:t>,</w:t>
      </w:r>
    </w:p>
    <w:p w14:paraId="194C8255" w14:textId="7D3FDD3A" w:rsidR="00763036" w:rsidRDefault="00A87BE3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zg)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A87BE3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</w:t>
      </w:r>
      <w:r>
        <w:rPr>
          <w:rFonts w:eastAsia="Arial" w:cs="Times New Roman"/>
          <w:color w:val="000000"/>
          <w:sz w:val="18"/>
          <w:szCs w:val="18"/>
        </w:rPr>
        <w:t>art</w:t>
      </w:r>
      <w:r w:rsidRPr="00A87BE3">
        <w:rPr>
          <w:rFonts w:eastAsia="Arial" w:cs="Times New Roman"/>
          <w:color w:val="000000"/>
          <w:sz w:val="18"/>
          <w:szCs w:val="18"/>
        </w:rPr>
        <w:t>. 21 ust. 1 pkt 148 ustawy z dnia 26 lipca 1991 r. o podatku dochodowym od osób fizycznych, pomniejszone o składki na ubezpieczenia społeczne oraz składki na ubezpieczenia zdrowotne</w:t>
      </w:r>
      <w:r>
        <w:rPr>
          <w:rFonts w:eastAsia="Arial" w:cs="Times New Roman"/>
          <w:color w:val="000000"/>
          <w:sz w:val="18"/>
          <w:szCs w:val="18"/>
        </w:rPr>
        <w:t>,</w:t>
      </w:r>
    </w:p>
    <w:p w14:paraId="53EF99CA" w14:textId="3574D0F1" w:rsidR="00E23681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zh)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E23681" w:rsidRPr="00E23681">
        <w:rPr>
          <w:rFonts w:eastAsia="Arial" w:cs="Times New Roman"/>
          <w:color w:val="000000"/>
          <w:sz w:val="18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</w:t>
      </w:r>
    </w:p>
    <w:p w14:paraId="298D386E" w14:textId="3F2B4017" w:rsidR="00155B07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zi)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c, pkt 153 lit. c oraz pkt 154 ustawy z dnia 26 lipca 1991 r. o podatku dochodowym od osób fizycznych z pozarolniczej działalności gospodarczej </w:t>
      </w:r>
      <w:r w:rsidR="007270D1" w:rsidRPr="00DD67FD">
        <w:rPr>
          <w:rFonts w:eastAsia="Arial" w:cs="Times New Roman"/>
          <w:color w:val="000000"/>
          <w:sz w:val="18"/>
          <w:szCs w:val="18"/>
        </w:rPr>
        <w:t>opodatkowan</w:t>
      </w:r>
      <w:r w:rsidR="007270D1">
        <w:rPr>
          <w:rFonts w:eastAsia="Arial" w:cs="Times New Roman"/>
          <w:color w:val="000000"/>
          <w:sz w:val="18"/>
          <w:szCs w:val="18"/>
        </w:rPr>
        <w:t>e</w:t>
      </w:r>
      <w:r w:rsidR="007270D1" w:rsidRPr="00DD67FD">
        <w:rPr>
          <w:rFonts w:eastAsia="Arial" w:cs="Times New Roman"/>
          <w:color w:val="000000"/>
          <w:sz w:val="18"/>
          <w:szCs w:val="18"/>
        </w:rPr>
        <w:t xml:space="preserve"> </w:t>
      </w:r>
      <w:r w:rsidR="00DD67FD" w:rsidRPr="00DD67FD">
        <w:rPr>
          <w:rFonts w:eastAsia="Arial" w:cs="Times New Roman"/>
          <w:color w:val="000000"/>
          <w:sz w:val="18"/>
          <w:szCs w:val="18"/>
        </w:rPr>
        <w:t>według zasad określonych w art. 27 i art. 30c tej ustawy, pomniejszone o składki na ubezpieczenia społeczne oraz składki na ubezpieczenia zdrowotne,</w:t>
      </w:r>
    </w:p>
    <w:p w14:paraId="5C7EF8B8" w14:textId="4669E62D" w:rsidR="00B60789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zj)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>dochody z pozarolniczej działalności gospodarczej opodatkowane w formie ryczałtu od przychodów ewidencjonowanych, o</w:t>
      </w:r>
      <w:r w:rsidR="007270D1">
        <w:rPr>
          <w:rFonts w:eastAsia="Arial" w:cs="Times New Roman"/>
          <w:color w:val="000000"/>
          <w:sz w:val="18"/>
          <w:szCs w:val="18"/>
        </w:rPr>
        <w:t> </w:t>
      </w:r>
      <w:r w:rsidR="00DD67FD" w:rsidRPr="00DD67FD">
        <w:rPr>
          <w:rFonts w:eastAsia="Arial" w:cs="Times New Roman"/>
          <w:color w:val="000000"/>
          <w:sz w:val="18"/>
          <w:szCs w:val="18"/>
        </w:rPr>
        <w:t>których mowa w art. 21 ust. 1 pkt 152 lit. c, pkt 153 lit. c i pkt 154 ustawy z dnia 26 lipca 1991 r. o podatku dochodowym od osób fizycznych, ustalone na podstawie oświadczenia dotyczącego każdego członka rodziny</w:t>
      </w:r>
      <w:bookmarkEnd w:id="19"/>
      <w:r w:rsidR="00224E43">
        <w:rPr>
          <w:rFonts w:eastAsia="Arial" w:cs="Times New Roman"/>
          <w:color w:val="000000"/>
          <w:sz w:val="18"/>
          <w:szCs w:val="18"/>
        </w:rPr>
        <w:t>,</w:t>
      </w:r>
    </w:p>
    <w:p w14:paraId="315763B1" w14:textId="1E9DACDA" w:rsidR="000C2382" w:rsidRPr="000C2382" w:rsidRDefault="000C2382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zk)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0C2382">
        <w:rPr>
          <w:rFonts w:eastAsia="Arial" w:cs="Times New Roman"/>
          <w:color w:val="000000"/>
          <w:sz w:val="18"/>
          <w:szCs w:val="18"/>
        </w:rPr>
        <w:t xml:space="preserve">kwoty otrzymane na podstawie </w:t>
      </w:r>
      <w:hyperlink r:id="rId7" w:history="1">
        <w:r w:rsidRPr="000C2382">
          <w:rPr>
            <w:rFonts w:eastAsia="Arial" w:cs="Times New Roman"/>
            <w:color w:val="000000"/>
            <w:sz w:val="18"/>
            <w:szCs w:val="18"/>
          </w:rPr>
          <w:t>art. 27f ust. 8</w:t>
        </w:r>
        <w:r w:rsidR="00193541">
          <w:rPr>
            <w:rFonts w:eastAsia="Arial" w:cs="Times New Roman"/>
            <w:color w:val="000000"/>
            <w:sz w:val="18"/>
            <w:szCs w:val="18"/>
          </w:rPr>
          <w:t>–</w:t>
        </w:r>
        <w:r w:rsidRPr="000C2382">
          <w:rPr>
            <w:rFonts w:eastAsia="Arial" w:cs="Times New Roman"/>
            <w:color w:val="000000"/>
            <w:sz w:val="18"/>
            <w:szCs w:val="18"/>
          </w:rPr>
          <w:t>10</w:t>
        </w:r>
      </w:hyperlink>
      <w:r w:rsidRPr="000C2382">
        <w:rPr>
          <w:rFonts w:eastAsia="Arial" w:cs="Times New Roman"/>
          <w:color w:val="000000"/>
          <w:sz w:val="18"/>
          <w:szCs w:val="18"/>
        </w:rPr>
        <w:t xml:space="preserve"> ustawy z dnia 26 lipca 1991 r. o podatku dochodowym od osób fizycznych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603C21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DDE1020" w14:textId="113AC778" w:rsidR="00B60789" w:rsidRPr="00796794" w:rsidRDefault="003172E2" w:rsidP="00866813">
      <w:pPr>
        <w:widowControl/>
        <w:autoSpaceDE/>
        <w:autoSpaceDN/>
        <w:adjustRightInd/>
        <w:spacing w:after="60" w:line="264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233 § 6 ustawy z dnia 6 czerwca 1997 r. – Kodeks karny</w:t>
      </w:r>
      <w:r w:rsidR="00B60789"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4B1D99A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0" w:name="_Hlk51942783"/>
    </w:p>
    <w:p w14:paraId="499C8996" w14:textId="57AA8923" w:rsidR="00B60789" w:rsidRPr="0002490A" w:rsidRDefault="00193541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4C22A4A4" w14:textId="152C8CCB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(data: dd</w:t>
      </w:r>
      <w:r w:rsidR="00193541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193541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rrrr)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</w:t>
      </w:r>
      <w:bookmarkEnd w:id="20"/>
      <w:r w:rsidRPr="00983F3A">
        <w:rPr>
          <w:rStyle w:val="Ppogrubienie"/>
          <w:b w:val="0"/>
          <w:sz w:val="20"/>
        </w:rPr>
        <w:t>)</w:t>
      </w: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68130D7A" w14:textId="77777777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3DF902B9" w14:textId="77777777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79D74B55" w14:textId="102FBFFB"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4206BE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 w:rsidR="004206BE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5371F67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5608ED00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2F78F490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E4B10CD" w14:textId="2C2D0371" w:rsidR="00B60789" w:rsidRPr="001A54F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1A54F8">
        <w:rPr>
          <w:rFonts w:eastAsia="Arial" w:cs="Times New Roman"/>
          <w:bCs/>
          <w:color w:val="000000"/>
          <w:sz w:val="18"/>
          <w:szCs w:val="18"/>
        </w:rPr>
        <w:t xml:space="preserve">* </w:t>
      </w:r>
      <w:r w:rsidR="004206BE">
        <w:rPr>
          <w:rFonts w:eastAsia="Arial" w:cs="Times New Roman"/>
          <w:bCs/>
          <w:color w:val="000000"/>
          <w:sz w:val="18"/>
          <w:szCs w:val="18"/>
        </w:rPr>
        <w:t>D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4206BE">
        <w:rPr>
          <w:rFonts w:eastAsia="Arial" w:cs="Times New Roman"/>
          <w:bCs/>
          <w:color w:val="000000"/>
          <w:sz w:val="18"/>
          <w:szCs w:val="18"/>
        </w:rPr>
        <w:t>a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4206BE">
        <w:rPr>
          <w:rFonts w:eastAsia="Arial" w:cs="Times New Roman"/>
          <w:bCs/>
          <w:color w:val="000000"/>
          <w:sz w:val="18"/>
          <w:szCs w:val="18"/>
        </w:rPr>
        <w:t>,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4206BE">
        <w:rPr>
          <w:rFonts w:eastAsia="Arial" w:cs="Times New Roman"/>
          <w:bCs/>
          <w:color w:val="000000"/>
          <w:sz w:val="18"/>
          <w:szCs w:val="18"/>
        </w:rPr>
        <w:t>n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ależy </w:t>
      </w:r>
      <w:r w:rsidRPr="001A54F8">
        <w:rPr>
          <w:rFonts w:eastAsia="Arial" w:cs="Times New Roman"/>
          <w:bCs/>
          <w:color w:val="000000"/>
          <w:sz w:val="18"/>
          <w:szCs w:val="18"/>
        </w:rPr>
        <w:t>wypełnić odrębne oświadczenie.</w:t>
      </w:r>
    </w:p>
    <w:p w14:paraId="30D0762B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8522676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129A6AB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21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1"/>
    <w:p w14:paraId="48FCACE5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081B2C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2AB4FB4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2" w:name="_Hlk51941943"/>
    </w:p>
    <w:bookmarkEnd w:id="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10F599CA" w14:textId="77777777" w:rsidTr="00A859B9">
        <w:trPr>
          <w:trHeight w:val="359"/>
        </w:trPr>
        <w:tc>
          <w:tcPr>
            <w:tcW w:w="245" w:type="dxa"/>
            <w:shd w:val="clear" w:color="auto" w:fill="auto"/>
          </w:tcPr>
          <w:p w14:paraId="7C188AF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498EE9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05F9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375F9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5B1A2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F07B63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E556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A244D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AFBB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9AEDB3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41DA95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9199C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14:paraId="2697693F" w14:textId="331D05B8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9AD6D2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D4248A4" w14:textId="6607082B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62E987A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14:paraId="33C1DA86" w14:textId="60230ED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w roku</w:t>
      </w:r>
      <w:r w:rsidR="00E17A01">
        <w:rPr>
          <w:rFonts w:eastAsia="Arial" w:cs="Times New Roman"/>
          <w:color w:val="000000"/>
          <w:sz w:val="20"/>
        </w:rPr>
        <w:t xml:space="preserve"> 202</w:t>
      </w:r>
      <w:r w:rsidR="003B6B54">
        <w:rPr>
          <w:rFonts w:eastAsia="Arial" w:cs="Times New Roman"/>
          <w:color w:val="000000"/>
          <w:sz w:val="20"/>
        </w:rPr>
        <w:t>3</w:t>
      </w:r>
      <w:r w:rsidR="00626A9D">
        <w:rPr>
          <w:rFonts w:eastAsia="Arial" w:cs="Times New Roman"/>
          <w:color w:val="000000"/>
          <w:sz w:val="20"/>
          <w:vertAlign w:val="superscript"/>
        </w:rPr>
        <w:t>19)</w:t>
      </w:r>
      <w:r w:rsidR="009F6CD6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 w:rsidR="004206BE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/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 w:rsidR="004206BE"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  <w:r w:rsidR="004206BE">
        <w:rPr>
          <w:rFonts w:eastAsia="Arial" w:cs="Times New Roman"/>
          <w:color w:val="000000"/>
          <w:sz w:val="20"/>
        </w:rPr>
        <w:t xml:space="preserve"> </w:t>
      </w:r>
      <w:r w:rsidR="009F6CD6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</w:t>
      </w:r>
      <w:r w:rsidR="00F21D33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……………</w:t>
      </w:r>
      <w:r w:rsidR="009F6CD6">
        <w:rPr>
          <w:rFonts w:eastAsia="Arial" w:cs="Times New Roman"/>
          <w:color w:val="000000"/>
          <w:sz w:val="20"/>
        </w:rPr>
        <w:t>….</w:t>
      </w:r>
      <w:r w:rsidR="004206BE">
        <w:rPr>
          <w:rFonts w:eastAsia="Arial" w:cs="Times New Roman"/>
          <w:color w:val="000000"/>
          <w:sz w:val="20"/>
        </w:rPr>
        <w:t xml:space="preserve"> .</w:t>
      </w:r>
    </w:p>
    <w:p w14:paraId="4794C06D" w14:textId="77777777" w:rsidR="00130404" w:rsidRDefault="0013040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2700E968" w14:textId="278ADBD8" w:rsidR="003E6CEA" w:rsidRPr="00A07B1E" w:rsidRDefault="003E6CE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130404">
        <w:rPr>
          <w:rFonts w:eastAsia="Arial" w:cs="Times New Roman"/>
          <w:color w:val="000000"/>
          <w:sz w:val="20"/>
          <w:vertAlign w:val="superscript"/>
        </w:rPr>
        <w:t>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</w:t>
      </w:r>
      <w:r w:rsidR="005F1ADE" w:rsidRPr="005F1ADE">
        <w:t xml:space="preserve"> </w:t>
      </w:r>
      <w:r w:rsidR="005F1ADE" w:rsidRPr="005F1ADE">
        <w:rPr>
          <w:rFonts w:eastAsia="Arial" w:cs="Times New Roman"/>
          <w:color w:val="000000"/>
          <w:sz w:val="18"/>
          <w:szCs w:val="22"/>
        </w:rPr>
        <w:t>z dnia 23 maja 2024 r. o bonie energetycznym oraz o zmianie niektórych ustaw w celu ograniczenia cen energii elektrycznej, gazu ziemnego i ciepła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 w:rsidR="00665AAE" w:rsidRPr="004F4D23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</w:t>
      </w:r>
      <w:r w:rsidRPr="00A07B1E">
        <w:rPr>
          <w:rFonts w:eastAsia="Arial" w:cs="Times New Roman"/>
          <w:color w:val="000000"/>
          <w:sz w:val="18"/>
          <w:szCs w:val="22"/>
          <w:u w:val="single"/>
        </w:rPr>
        <w:t>.</w:t>
      </w:r>
    </w:p>
    <w:p w14:paraId="18E0E2C8" w14:textId="77777777" w:rsidR="00130404" w:rsidRDefault="0013040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D5D32F4" w14:textId="1C2945B0" w:rsidR="00B60789" w:rsidRPr="0002490A" w:rsidRDefault="0061088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="004206BE" w:rsidRPr="00983F3A">
        <w:rPr>
          <w:rFonts w:eastAsia="Arial" w:cs="Times New Roman"/>
          <w:color w:val="000000"/>
          <w:sz w:val="18"/>
          <w:szCs w:val="18"/>
        </w:rPr>
        <w:t>Niepotrzebne skreślić</w:t>
      </w:r>
      <w:r w:rsidRPr="00983F3A">
        <w:rPr>
          <w:rFonts w:eastAsia="Arial" w:cs="Times New Roman"/>
          <w:color w:val="000000"/>
          <w:sz w:val="18"/>
          <w:szCs w:val="18"/>
        </w:rPr>
        <w:t>.</w:t>
      </w:r>
    </w:p>
    <w:p w14:paraId="78362FE1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1D7CBC4" w14:textId="69A1E64D" w:rsidR="00B60789" w:rsidRPr="00796794" w:rsidRDefault="003172E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6 ustawy z dnia 6 czerwca 1997 r. – Kodeks karny</w:t>
      </w:r>
    </w:p>
    <w:p w14:paraId="5EB0EFF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4F21DA3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1767C0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0249D5EC" w14:textId="00D5B819" w:rsidR="00B60789" w:rsidRPr="0002490A" w:rsidRDefault="0054597F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65A060D3" w14:textId="17711B5C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(data: dd</w:t>
      </w:r>
      <w:r w:rsidR="0054597F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54597F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rrrr)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wnioskodawcy)</w:t>
      </w:r>
    </w:p>
    <w:p w14:paraId="54AF714B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99A37A4" w14:textId="77777777" w:rsidR="00B60789" w:rsidRPr="00E30DAB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5C556FE9" w14:textId="77777777" w:rsidR="00B60789" w:rsidRPr="009646F4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14:paraId="54B3159C" w14:textId="77777777" w:rsidR="00B60789" w:rsidRDefault="00B60789" w:rsidP="00866813">
      <w:pPr>
        <w:spacing w:after="60" w:line="264" w:lineRule="auto"/>
      </w:pPr>
    </w:p>
    <w:p w14:paraId="1CFAB87F" w14:textId="77777777" w:rsidR="008F1E2F" w:rsidRDefault="008F1E2F" w:rsidP="00866813">
      <w:pPr>
        <w:spacing w:after="60" w:line="264" w:lineRule="auto"/>
      </w:pPr>
    </w:p>
    <w:p w14:paraId="39993FAB" w14:textId="77777777" w:rsidR="001E4E6E" w:rsidRDefault="001E4E6E" w:rsidP="00866813">
      <w:pPr>
        <w:spacing w:after="60" w:line="264" w:lineRule="auto"/>
      </w:pPr>
    </w:p>
    <w:p w14:paraId="097BD7A0" w14:textId="77777777" w:rsidR="001E4E6E" w:rsidRDefault="001E4E6E" w:rsidP="001E4E6E">
      <w:pPr>
        <w:spacing w:after="125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KLAUZULA INFORMACYJNA</w:t>
      </w:r>
    </w:p>
    <w:p w14:paraId="6F0BBE2F" w14:textId="77777777" w:rsidR="001E4E6E" w:rsidRPr="00DC2920" w:rsidRDefault="001E4E6E" w:rsidP="001E4E6E">
      <w:pPr>
        <w:spacing w:after="125"/>
        <w:rPr>
          <w:color w:val="000000"/>
          <w:sz w:val="8"/>
          <w:szCs w:val="24"/>
        </w:rPr>
      </w:pPr>
    </w:p>
    <w:p w14:paraId="308BFF98" w14:textId="77777777" w:rsidR="001E4E6E" w:rsidRPr="00CD6B87" w:rsidRDefault="001E4E6E" w:rsidP="001E4E6E">
      <w:pPr>
        <w:jc w:val="both"/>
        <w:rPr>
          <w:color w:val="000000"/>
          <w:sz w:val="18"/>
          <w:szCs w:val="18"/>
        </w:rPr>
      </w:pPr>
      <w:r>
        <w:rPr>
          <w:color w:val="000000"/>
          <w:sz w:val="20"/>
          <w:szCs w:val="24"/>
        </w:rPr>
        <w:tab/>
      </w:r>
      <w:r w:rsidRPr="00CD6B87">
        <w:rPr>
          <w:color w:val="000000"/>
          <w:sz w:val="18"/>
          <w:szCs w:val="18"/>
        </w:rPr>
        <w:t xml:space="preserve">Zgodnie z art. 13 ust. 1 i ust. 2 ogólnego Rozporządzenia Parlamentu Europejskiego i Rady (UE) 2016/679 z dnia </w:t>
      </w:r>
      <w:r>
        <w:rPr>
          <w:color w:val="000000"/>
          <w:sz w:val="18"/>
          <w:szCs w:val="18"/>
        </w:rPr>
        <w:br/>
      </w:r>
      <w:r w:rsidRPr="00CD6B87">
        <w:rPr>
          <w:color w:val="000000"/>
          <w:sz w:val="18"/>
          <w:szCs w:val="18"/>
        </w:rPr>
        <w:t>27 kwietnia 2016 r. w sprawie ochrony osób fizycznych w związku z przetwarzaniem danych osobowych i w sprawie swobodnego przepływu takich danych oraz uchylenia dyrektywy 95/46/WE (Dz. Urz. UE L  Nr 119) – zwanym dalej RODO informuję, że:</w:t>
      </w:r>
    </w:p>
    <w:p w14:paraId="05D94111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jc w:val="both"/>
        <w:rPr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 xml:space="preserve">Administratorem Pani/Pana danych osobowych </w:t>
      </w:r>
      <w:r w:rsidRPr="00CD6B87">
        <w:rPr>
          <w:bCs/>
          <w:iCs/>
          <w:color w:val="000000"/>
          <w:sz w:val="18"/>
          <w:szCs w:val="18"/>
        </w:rPr>
        <w:t xml:space="preserve">jest Gminny Ośrodek Pomocy Społecznej w Pawłosiowie, reprezentowany przez Kierownika, z siedzibą: Pawłosiów 88, 37-500 Jarosław, tel.: 16 622 03 61, e-mail: </w:t>
      </w:r>
      <w:hyperlink r:id="rId8" w:history="1">
        <w:r w:rsidRPr="00481907">
          <w:rPr>
            <w:rStyle w:val="Hipercze"/>
            <w:bCs/>
            <w:iCs/>
            <w:sz w:val="18"/>
            <w:szCs w:val="18"/>
          </w:rPr>
          <w:t>gopspawlosiow@gminapawlosiow.pl</w:t>
        </w:r>
      </w:hyperlink>
      <w:r>
        <w:rPr>
          <w:bCs/>
          <w:iCs/>
          <w:color w:val="000000"/>
          <w:sz w:val="18"/>
          <w:szCs w:val="18"/>
        </w:rPr>
        <w:t>;</w:t>
      </w:r>
    </w:p>
    <w:p w14:paraId="7AA1CA4A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sz w:val="18"/>
          <w:szCs w:val="18"/>
        </w:rPr>
      </w:pPr>
      <w:r w:rsidRPr="00CD6B87">
        <w:rPr>
          <w:color w:val="000000"/>
          <w:sz w:val="18"/>
          <w:szCs w:val="18"/>
        </w:rPr>
        <w:t xml:space="preserve">Gminny Ośrodek Pomocy Społecznej w Pawłosiowie wyznaczył inspektora ochrony danych, z którym skontaktować się można poprzez </w:t>
      </w:r>
      <w:r w:rsidRPr="00CD6B87">
        <w:rPr>
          <w:i/>
          <w:color w:val="000000"/>
          <w:sz w:val="18"/>
          <w:szCs w:val="18"/>
        </w:rPr>
        <w:t xml:space="preserve">e-mail: </w:t>
      </w:r>
      <w:hyperlink r:id="rId9" w:history="1">
        <w:r w:rsidRPr="00CD6B87">
          <w:rPr>
            <w:rStyle w:val="Hipercze"/>
            <w:b/>
            <w:i/>
            <w:sz w:val="18"/>
            <w:szCs w:val="18"/>
          </w:rPr>
          <w:t>iod@gminapawlosiow.pl</w:t>
        </w:r>
      </w:hyperlink>
      <w:r w:rsidRPr="00CD6B87">
        <w:rPr>
          <w:color w:val="000000"/>
          <w:sz w:val="18"/>
          <w:szCs w:val="18"/>
        </w:rPr>
        <w:t>, w każdej sprawie dotyczącej przetwarzania Pani/Pana danych osobowych</w:t>
      </w:r>
      <w:r w:rsidRPr="00CD6B87">
        <w:rPr>
          <w:sz w:val="18"/>
          <w:szCs w:val="18"/>
        </w:rPr>
        <w:t>;</w:t>
      </w:r>
    </w:p>
    <w:p w14:paraId="2BDA8407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i/>
          <w:iCs/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 xml:space="preserve">Pani/Pana dane osobowe przetwarzane będą w celu wypełnienia obowiązków prawnych ciążących na Gminnym Ośrodku Pomocy Społecznej w Pawłosiowie na podstawie powszechnie obowiązujących przepisów prawa, w tym (w zależności od charakteru sprawy): Ustawy o pomocy społecznej, Ustawy o wspieraniu rodziny i systemu pieczy zastępczej, Ustawy o przeciwdziałaniu przemocy w rodzinie, Ustawy o dodatkach mieszkaniowych, Ustawy prawo energetyczne, Ustawy o Karcie Dużej Rodziny, Ustawy o świadczeniach rodzinnych, Ustawy o systemie ubezpieczeń społecznych, </w:t>
      </w:r>
      <w:r w:rsidRPr="00CD6B87">
        <w:rPr>
          <w:sz w:val="18"/>
          <w:szCs w:val="18"/>
        </w:rPr>
        <w:t>Ustawa o świadczeniach opieki zdrowotnej finansowanych ze środków publicznych</w:t>
      </w:r>
      <w:r w:rsidRPr="00CD6B87">
        <w:rPr>
          <w:color w:val="000000"/>
          <w:sz w:val="18"/>
          <w:szCs w:val="18"/>
        </w:rPr>
        <w:t>, Ustawy o pomocy osobom uprawnionym do alimentów, Ustawy o pomocy państwa w wychowaniu dzieci, Ustawy o wsparciu kobiet w ciąży i rodzin „Za życiem”, Ustawy o ustaleniu i wypłacie zasiłków dla opiekunów, Ustawy o systemie oświaty, Ustawy prawo zamówień publicznych, Ustawy o kombatantach oraz niektórych osobach będących ofiarami represji wojennych i okresu powojennego</w:t>
      </w:r>
      <w:r>
        <w:rPr>
          <w:color w:val="000000"/>
          <w:sz w:val="18"/>
          <w:szCs w:val="18"/>
        </w:rPr>
        <w:t xml:space="preserve">, Ustawy o dodatku osłonowym, Ustawy o szczególnej ochronie niektórych odbiorców paliw gazowych w 2023 r. oraz 2024 r. w związku z sytuacja na rynku gazu, Ustawy o bonie energetycznym oraz o zmianie niektórych ustaw w celu ograniczenia cen energii elektrycznej, gazu ziemnego i ciepła systemowego </w:t>
      </w:r>
      <w:r w:rsidRPr="00CD6B87">
        <w:rPr>
          <w:color w:val="000000"/>
          <w:sz w:val="18"/>
          <w:szCs w:val="18"/>
        </w:rPr>
        <w:t xml:space="preserve"> oraz uchwał i rozporządzeń – art. 6 ust. 1 pkt c Rozporządzenia 2016/679 RODO;</w:t>
      </w:r>
      <w:r w:rsidRPr="00CD6B87">
        <w:rPr>
          <w:b/>
          <w:i/>
          <w:color w:val="000000"/>
          <w:sz w:val="18"/>
          <w:szCs w:val="18"/>
        </w:rPr>
        <w:t xml:space="preserve"> </w:t>
      </w:r>
      <w:r w:rsidRPr="00CD6B87">
        <w:rPr>
          <w:color w:val="000000"/>
          <w:sz w:val="18"/>
          <w:szCs w:val="18"/>
        </w:rPr>
        <w:t xml:space="preserve">   </w:t>
      </w:r>
    </w:p>
    <w:p w14:paraId="7907BFDB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i/>
          <w:iCs/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>Odbiorcami Pani/Pana danych osobowych mogą być jedynie organy uprawnione na podstawie przepisów prawa</w:t>
      </w:r>
      <w:r w:rsidRPr="00CD6B87">
        <w:rPr>
          <w:iCs/>
          <w:color w:val="000000"/>
          <w:sz w:val="18"/>
          <w:szCs w:val="18"/>
        </w:rPr>
        <w:t>;</w:t>
      </w:r>
    </w:p>
    <w:p w14:paraId="3958210E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i/>
          <w:iCs/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>Pani/Pana dane osobowe nie będą przekazywane do państwa trzeciego/organizacji międzynarodowej;</w:t>
      </w:r>
    </w:p>
    <w:p w14:paraId="04F8F087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b/>
          <w:bCs/>
          <w:i/>
          <w:iCs/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>Pani/Pana dane osobowe będą przetwarzane (przechowywane) przez okres wynikający z przepisów prawa oraz zgodnie z rozporządzeniem Prezesa Rady Ministrów z dnia 18 stycznia 2011 r. w sprawie instrukcji kancelaryjnej, jednolitych rzeczowych wykazów akt oraz instrukcji w sprawie organizacji i zakresu działania archiwów zakładowych</w:t>
      </w:r>
      <w:r w:rsidRPr="00CD6B87">
        <w:rPr>
          <w:bCs/>
          <w:iCs/>
          <w:color w:val="000000"/>
          <w:sz w:val="18"/>
          <w:szCs w:val="18"/>
        </w:rPr>
        <w:t>;</w:t>
      </w:r>
    </w:p>
    <w:p w14:paraId="5D3027BC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>Przysługuje Pani/Panu prawo dostępu do treści swoich danych oraz prawo żądania ich sprostowania, usunięcia, ograniczenia przetwarzania, prawo do przenoszenia danych, prawo wniesienia sprzeciwu;</w:t>
      </w:r>
    </w:p>
    <w:p w14:paraId="1B713615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>W przypadku uznania, iż przetwarzanie Pani/Pana danych osobowych narusza przepisy RODO, przysługuje Pani/Panu prawo do wniesienia skargi do właściwego organu nadzorczego, którym jest Prezes Urzędu Ochrony Danych Osobowych z siedzibą ul. Stawki 2, 00-193 Warszawa;</w:t>
      </w:r>
    </w:p>
    <w:p w14:paraId="613494D9" w14:textId="77777777" w:rsidR="001E4E6E" w:rsidRPr="00CD6B87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 xml:space="preserve">Podanie przez Pana/Panią danych osobowych jest </w:t>
      </w:r>
      <w:r w:rsidRPr="00CD6B87">
        <w:rPr>
          <w:iCs/>
          <w:color w:val="000000"/>
          <w:sz w:val="18"/>
          <w:szCs w:val="18"/>
        </w:rPr>
        <w:t>wymogiem</w:t>
      </w:r>
      <w:r w:rsidRPr="00CD6B87">
        <w:rPr>
          <w:i/>
          <w:iCs/>
          <w:color w:val="000000"/>
          <w:sz w:val="18"/>
          <w:szCs w:val="18"/>
        </w:rPr>
        <w:t xml:space="preserve"> </w:t>
      </w:r>
      <w:r w:rsidRPr="00CD6B87">
        <w:rPr>
          <w:iCs/>
          <w:color w:val="000000"/>
          <w:sz w:val="18"/>
          <w:szCs w:val="18"/>
        </w:rPr>
        <w:t>ustawowym, ich nieprzekazanie spowoduje niemożność realizacji świadczeń o które Pani/Pan występuje a do których zobowiązany jest Gminny Ośrodek Pomocy Społecznej w ramach swojej działalności</w:t>
      </w:r>
      <w:r w:rsidRPr="00CD6B87">
        <w:rPr>
          <w:color w:val="000000"/>
          <w:sz w:val="18"/>
          <w:szCs w:val="18"/>
        </w:rPr>
        <w:t>;</w:t>
      </w:r>
    </w:p>
    <w:p w14:paraId="393F4524" w14:textId="77777777" w:rsidR="001E4E6E" w:rsidRDefault="001E4E6E" w:rsidP="001E4E6E">
      <w:pPr>
        <w:pStyle w:val="Akapitzlist"/>
        <w:widowControl/>
        <w:numPr>
          <w:ilvl w:val="0"/>
          <w:numId w:val="30"/>
        </w:numPr>
        <w:autoSpaceDE/>
        <w:autoSpaceDN/>
        <w:adjustRightInd/>
        <w:jc w:val="both"/>
        <w:rPr>
          <w:color w:val="000000"/>
          <w:sz w:val="18"/>
          <w:szCs w:val="18"/>
        </w:rPr>
      </w:pPr>
      <w:r w:rsidRPr="00CD6B87">
        <w:rPr>
          <w:color w:val="000000"/>
          <w:sz w:val="18"/>
          <w:szCs w:val="18"/>
        </w:rPr>
        <w:t>Pani/Pana dane nie będą poddawane profilowaniu w tym automatycznemu podejmowanie decyzji.</w:t>
      </w:r>
    </w:p>
    <w:p w14:paraId="4B4C36AA" w14:textId="77777777" w:rsidR="001E4E6E" w:rsidRPr="00CD6B87" w:rsidRDefault="001E4E6E" w:rsidP="001E4E6E">
      <w:pPr>
        <w:jc w:val="both"/>
        <w:rPr>
          <w:color w:val="000000"/>
          <w:sz w:val="18"/>
          <w:szCs w:val="18"/>
        </w:rPr>
      </w:pPr>
    </w:p>
    <w:p w14:paraId="45DA07A0" w14:textId="77777777" w:rsidR="001E4E6E" w:rsidRDefault="001E4E6E" w:rsidP="001E4E6E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....................................................................</w:t>
      </w:r>
    </w:p>
    <w:p w14:paraId="5863663B" w14:textId="77777777" w:rsidR="001E4E6E" w:rsidRDefault="001E4E6E" w:rsidP="001E4E6E">
      <w:pPr>
        <w:jc w:val="both"/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                  </w:t>
      </w:r>
      <w:r w:rsidRPr="008D6A39">
        <w:rPr>
          <w:color w:val="000000"/>
          <w:sz w:val="16"/>
          <w:szCs w:val="24"/>
        </w:rPr>
        <w:t>(data i czytelny podpis)</w:t>
      </w:r>
    </w:p>
    <w:p w14:paraId="472C4C67" w14:textId="77777777" w:rsidR="001E4E6E" w:rsidRDefault="001E4E6E" w:rsidP="00866813">
      <w:pPr>
        <w:spacing w:after="60" w:line="264" w:lineRule="auto"/>
      </w:pPr>
    </w:p>
    <w:sectPr w:rsidR="001E4E6E" w:rsidSect="0054110A">
      <w:headerReference w:type="default" r:id="rId10"/>
      <w:footnotePr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52FD03" w14:textId="77777777" w:rsidR="001D166F" w:rsidRDefault="001D166F" w:rsidP="00B60789">
      <w:pPr>
        <w:spacing w:line="240" w:lineRule="auto"/>
      </w:pPr>
      <w:r>
        <w:separator/>
      </w:r>
    </w:p>
  </w:endnote>
  <w:endnote w:type="continuationSeparator" w:id="0">
    <w:p w14:paraId="053B863F" w14:textId="77777777" w:rsidR="001D166F" w:rsidRDefault="001D166F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E05B7" w14:textId="77777777" w:rsidR="001D166F" w:rsidRDefault="001D166F" w:rsidP="00B60789">
      <w:pPr>
        <w:spacing w:line="240" w:lineRule="auto"/>
      </w:pPr>
      <w:r>
        <w:separator/>
      </w:r>
    </w:p>
  </w:footnote>
  <w:footnote w:type="continuationSeparator" w:id="0">
    <w:p w14:paraId="10CCB9E2" w14:textId="77777777" w:rsidR="001D166F" w:rsidRDefault="001D166F" w:rsidP="00B607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697477"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03346"/>
    <w:multiLevelType w:val="hybridMultilevel"/>
    <w:tmpl w:val="18DCF07E"/>
    <w:lvl w:ilvl="0" w:tplc="16D078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0"/>
  </w:num>
  <w:num w:numId="4">
    <w:abstractNumId w:val="19"/>
  </w:num>
  <w:num w:numId="5">
    <w:abstractNumId w:val="15"/>
  </w:num>
  <w:num w:numId="6">
    <w:abstractNumId w:val="6"/>
  </w:num>
  <w:num w:numId="7">
    <w:abstractNumId w:val="26"/>
  </w:num>
  <w:num w:numId="8">
    <w:abstractNumId w:val="20"/>
  </w:num>
  <w:num w:numId="9">
    <w:abstractNumId w:val="27"/>
  </w:num>
  <w:num w:numId="10">
    <w:abstractNumId w:val="23"/>
  </w:num>
  <w:num w:numId="11">
    <w:abstractNumId w:val="28"/>
  </w:num>
  <w:num w:numId="12">
    <w:abstractNumId w:val="13"/>
  </w:num>
  <w:num w:numId="13">
    <w:abstractNumId w:val="29"/>
  </w:num>
  <w:num w:numId="14">
    <w:abstractNumId w:val="16"/>
  </w:num>
  <w:num w:numId="15">
    <w:abstractNumId w:val="11"/>
  </w:num>
  <w:num w:numId="16">
    <w:abstractNumId w:val="24"/>
  </w:num>
  <w:num w:numId="17">
    <w:abstractNumId w:val="7"/>
  </w:num>
  <w:num w:numId="18">
    <w:abstractNumId w:val="17"/>
  </w:num>
  <w:num w:numId="19">
    <w:abstractNumId w:val="1"/>
  </w:num>
  <w:num w:numId="20">
    <w:abstractNumId w:val="14"/>
  </w:num>
  <w:num w:numId="21">
    <w:abstractNumId w:val="2"/>
  </w:num>
  <w:num w:numId="22">
    <w:abstractNumId w:val="22"/>
  </w:num>
  <w:num w:numId="23">
    <w:abstractNumId w:val="4"/>
  </w:num>
  <w:num w:numId="24">
    <w:abstractNumId w:val="3"/>
  </w:num>
  <w:num w:numId="25">
    <w:abstractNumId w:val="5"/>
  </w:num>
  <w:num w:numId="26">
    <w:abstractNumId w:val="8"/>
  </w:num>
  <w:num w:numId="27">
    <w:abstractNumId w:val="25"/>
  </w:num>
  <w:num w:numId="28">
    <w:abstractNumId w:val="9"/>
  </w:num>
  <w:num w:numId="29">
    <w:abstractNumId w:val="2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D3C"/>
    <w:rsid w:val="000071CB"/>
    <w:rsid w:val="000110BE"/>
    <w:rsid w:val="00011167"/>
    <w:rsid w:val="00013DFA"/>
    <w:rsid w:val="000159EC"/>
    <w:rsid w:val="00034020"/>
    <w:rsid w:val="000366A1"/>
    <w:rsid w:val="00036C46"/>
    <w:rsid w:val="00037676"/>
    <w:rsid w:val="0004300C"/>
    <w:rsid w:val="00050D80"/>
    <w:rsid w:val="000603E6"/>
    <w:rsid w:val="000604E0"/>
    <w:rsid w:val="00061FCC"/>
    <w:rsid w:val="00062711"/>
    <w:rsid w:val="0006558E"/>
    <w:rsid w:val="000676A5"/>
    <w:rsid w:val="00070A0B"/>
    <w:rsid w:val="00071B76"/>
    <w:rsid w:val="0008236B"/>
    <w:rsid w:val="00083E32"/>
    <w:rsid w:val="00093C59"/>
    <w:rsid w:val="000A0221"/>
    <w:rsid w:val="000A5E3F"/>
    <w:rsid w:val="000A7E8B"/>
    <w:rsid w:val="000B13B1"/>
    <w:rsid w:val="000B6CEC"/>
    <w:rsid w:val="000C1133"/>
    <w:rsid w:val="000C2382"/>
    <w:rsid w:val="000C5263"/>
    <w:rsid w:val="000D5575"/>
    <w:rsid w:val="00101137"/>
    <w:rsid w:val="001013B4"/>
    <w:rsid w:val="00117D94"/>
    <w:rsid w:val="00122D3C"/>
    <w:rsid w:val="00124087"/>
    <w:rsid w:val="00130404"/>
    <w:rsid w:val="00132286"/>
    <w:rsid w:val="00137AF2"/>
    <w:rsid w:val="00155B07"/>
    <w:rsid w:val="00163529"/>
    <w:rsid w:val="001675D5"/>
    <w:rsid w:val="00172C75"/>
    <w:rsid w:val="00186864"/>
    <w:rsid w:val="0019084B"/>
    <w:rsid w:val="00193541"/>
    <w:rsid w:val="001943CF"/>
    <w:rsid w:val="001B006B"/>
    <w:rsid w:val="001B259D"/>
    <w:rsid w:val="001B28EF"/>
    <w:rsid w:val="001D166F"/>
    <w:rsid w:val="001D6640"/>
    <w:rsid w:val="001D74BB"/>
    <w:rsid w:val="001D788D"/>
    <w:rsid w:val="001E0B86"/>
    <w:rsid w:val="001E4E6E"/>
    <w:rsid w:val="0020164F"/>
    <w:rsid w:val="00203CC1"/>
    <w:rsid w:val="002158BA"/>
    <w:rsid w:val="00224E43"/>
    <w:rsid w:val="00225A6F"/>
    <w:rsid w:val="002271D8"/>
    <w:rsid w:val="00230E3C"/>
    <w:rsid w:val="0023721E"/>
    <w:rsid w:val="00241B39"/>
    <w:rsid w:val="0025607F"/>
    <w:rsid w:val="00262FD4"/>
    <w:rsid w:val="002633B1"/>
    <w:rsid w:val="00271196"/>
    <w:rsid w:val="002827EE"/>
    <w:rsid w:val="00286EAD"/>
    <w:rsid w:val="00290AF9"/>
    <w:rsid w:val="002B772E"/>
    <w:rsid w:val="002D18B4"/>
    <w:rsid w:val="002E723F"/>
    <w:rsid w:val="002E73C0"/>
    <w:rsid w:val="002F01BB"/>
    <w:rsid w:val="00302727"/>
    <w:rsid w:val="003161F0"/>
    <w:rsid w:val="003172E2"/>
    <w:rsid w:val="00327F25"/>
    <w:rsid w:val="00330967"/>
    <w:rsid w:val="0034559B"/>
    <w:rsid w:val="00361C80"/>
    <w:rsid w:val="003710C2"/>
    <w:rsid w:val="003755CA"/>
    <w:rsid w:val="00377187"/>
    <w:rsid w:val="00387FF4"/>
    <w:rsid w:val="00393913"/>
    <w:rsid w:val="0039654D"/>
    <w:rsid w:val="00397535"/>
    <w:rsid w:val="003A26B5"/>
    <w:rsid w:val="003B2A0E"/>
    <w:rsid w:val="003B6B54"/>
    <w:rsid w:val="003C1D22"/>
    <w:rsid w:val="003D4E35"/>
    <w:rsid w:val="003E1405"/>
    <w:rsid w:val="003E4FBA"/>
    <w:rsid w:val="003E6CEA"/>
    <w:rsid w:val="003E6DAA"/>
    <w:rsid w:val="003E787A"/>
    <w:rsid w:val="004011CF"/>
    <w:rsid w:val="00415352"/>
    <w:rsid w:val="004206BE"/>
    <w:rsid w:val="00420779"/>
    <w:rsid w:val="00425E04"/>
    <w:rsid w:val="004329B4"/>
    <w:rsid w:val="00441100"/>
    <w:rsid w:val="004453B7"/>
    <w:rsid w:val="0045225F"/>
    <w:rsid w:val="00455E77"/>
    <w:rsid w:val="0046004F"/>
    <w:rsid w:val="00460D94"/>
    <w:rsid w:val="00461FC2"/>
    <w:rsid w:val="004801E7"/>
    <w:rsid w:val="00485271"/>
    <w:rsid w:val="00486F0A"/>
    <w:rsid w:val="00493F3E"/>
    <w:rsid w:val="00494E69"/>
    <w:rsid w:val="00494EC3"/>
    <w:rsid w:val="004D42F6"/>
    <w:rsid w:val="004E762E"/>
    <w:rsid w:val="004F4D23"/>
    <w:rsid w:val="004F77FD"/>
    <w:rsid w:val="00500EE1"/>
    <w:rsid w:val="00503467"/>
    <w:rsid w:val="00506AB8"/>
    <w:rsid w:val="00530BAB"/>
    <w:rsid w:val="0053129B"/>
    <w:rsid w:val="00532FB7"/>
    <w:rsid w:val="005335EC"/>
    <w:rsid w:val="00540EA0"/>
    <w:rsid w:val="0054110A"/>
    <w:rsid w:val="0054597F"/>
    <w:rsid w:val="005873C2"/>
    <w:rsid w:val="00593AE8"/>
    <w:rsid w:val="0059563F"/>
    <w:rsid w:val="00596C09"/>
    <w:rsid w:val="00597687"/>
    <w:rsid w:val="005978FA"/>
    <w:rsid w:val="005A58D2"/>
    <w:rsid w:val="005B100F"/>
    <w:rsid w:val="005B2F87"/>
    <w:rsid w:val="005C028F"/>
    <w:rsid w:val="005D0F15"/>
    <w:rsid w:val="005F1ADE"/>
    <w:rsid w:val="00601A23"/>
    <w:rsid w:val="006103C5"/>
    <w:rsid w:val="00610887"/>
    <w:rsid w:val="006113D8"/>
    <w:rsid w:val="0061695F"/>
    <w:rsid w:val="00626A9D"/>
    <w:rsid w:val="00627C00"/>
    <w:rsid w:val="006316D4"/>
    <w:rsid w:val="0063293A"/>
    <w:rsid w:val="00637CBC"/>
    <w:rsid w:val="0064548D"/>
    <w:rsid w:val="00665AAE"/>
    <w:rsid w:val="00676CEF"/>
    <w:rsid w:val="00682826"/>
    <w:rsid w:val="00693B06"/>
    <w:rsid w:val="00695FA2"/>
    <w:rsid w:val="00697477"/>
    <w:rsid w:val="006B1F34"/>
    <w:rsid w:val="006C212D"/>
    <w:rsid w:val="006C29C1"/>
    <w:rsid w:val="006C4A9B"/>
    <w:rsid w:val="006E0DB8"/>
    <w:rsid w:val="006E3F17"/>
    <w:rsid w:val="006F0080"/>
    <w:rsid w:val="00703C79"/>
    <w:rsid w:val="00723E78"/>
    <w:rsid w:val="00725593"/>
    <w:rsid w:val="007256AE"/>
    <w:rsid w:val="00726B3B"/>
    <w:rsid w:val="007270D1"/>
    <w:rsid w:val="00731ED7"/>
    <w:rsid w:val="007360CF"/>
    <w:rsid w:val="00737828"/>
    <w:rsid w:val="00743C66"/>
    <w:rsid w:val="00753C85"/>
    <w:rsid w:val="00755D8E"/>
    <w:rsid w:val="0076244F"/>
    <w:rsid w:val="00763036"/>
    <w:rsid w:val="007863CD"/>
    <w:rsid w:val="0078673B"/>
    <w:rsid w:val="007927FA"/>
    <w:rsid w:val="0079326C"/>
    <w:rsid w:val="00797747"/>
    <w:rsid w:val="007A031E"/>
    <w:rsid w:val="007A655B"/>
    <w:rsid w:val="007A7D01"/>
    <w:rsid w:val="007B0E49"/>
    <w:rsid w:val="007B57A9"/>
    <w:rsid w:val="007D2203"/>
    <w:rsid w:val="007D50A2"/>
    <w:rsid w:val="007E7F06"/>
    <w:rsid w:val="00800CF1"/>
    <w:rsid w:val="0080230D"/>
    <w:rsid w:val="00802A33"/>
    <w:rsid w:val="0081182E"/>
    <w:rsid w:val="0081679E"/>
    <w:rsid w:val="008332B0"/>
    <w:rsid w:val="008468A7"/>
    <w:rsid w:val="00854E22"/>
    <w:rsid w:val="00865064"/>
    <w:rsid w:val="00866813"/>
    <w:rsid w:val="0087662A"/>
    <w:rsid w:val="00877479"/>
    <w:rsid w:val="0088509A"/>
    <w:rsid w:val="008A4B21"/>
    <w:rsid w:val="008A5835"/>
    <w:rsid w:val="008A6826"/>
    <w:rsid w:val="008B0B29"/>
    <w:rsid w:val="008B1131"/>
    <w:rsid w:val="008B65AA"/>
    <w:rsid w:val="008F1E2F"/>
    <w:rsid w:val="008F7364"/>
    <w:rsid w:val="00902213"/>
    <w:rsid w:val="00904593"/>
    <w:rsid w:val="00905EAE"/>
    <w:rsid w:val="009072B7"/>
    <w:rsid w:val="0091191D"/>
    <w:rsid w:val="009148FD"/>
    <w:rsid w:val="0091734D"/>
    <w:rsid w:val="009209FB"/>
    <w:rsid w:val="009224CA"/>
    <w:rsid w:val="0092461D"/>
    <w:rsid w:val="009279D0"/>
    <w:rsid w:val="009321AF"/>
    <w:rsid w:val="00935649"/>
    <w:rsid w:val="009358D4"/>
    <w:rsid w:val="00935C35"/>
    <w:rsid w:val="00953A75"/>
    <w:rsid w:val="0097205D"/>
    <w:rsid w:val="00983F3A"/>
    <w:rsid w:val="0098547B"/>
    <w:rsid w:val="00996A31"/>
    <w:rsid w:val="009A58F6"/>
    <w:rsid w:val="009A7262"/>
    <w:rsid w:val="009D3A14"/>
    <w:rsid w:val="009D3ED8"/>
    <w:rsid w:val="009E0280"/>
    <w:rsid w:val="009F6CD6"/>
    <w:rsid w:val="00A00424"/>
    <w:rsid w:val="00A07B1E"/>
    <w:rsid w:val="00A11CA6"/>
    <w:rsid w:val="00A155A3"/>
    <w:rsid w:val="00A16A3B"/>
    <w:rsid w:val="00A27A8F"/>
    <w:rsid w:val="00A315AF"/>
    <w:rsid w:val="00A32134"/>
    <w:rsid w:val="00A439EE"/>
    <w:rsid w:val="00A46578"/>
    <w:rsid w:val="00A5471F"/>
    <w:rsid w:val="00A550A6"/>
    <w:rsid w:val="00A556FD"/>
    <w:rsid w:val="00A5594E"/>
    <w:rsid w:val="00A6539E"/>
    <w:rsid w:val="00A656EF"/>
    <w:rsid w:val="00A71142"/>
    <w:rsid w:val="00A73750"/>
    <w:rsid w:val="00A76191"/>
    <w:rsid w:val="00A76D45"/>
    <w:rsid w:val="00A86EA9"/>
    <w:rsid w:val="00A87BE3"/>
    <w:rsid w:val="00A908AB"/>
    <w:rsid w:val="00A91D02"/>
    <w:rsid w:val="00A924CC"/>
    <w:rsid w:val="00AB6041"/>
    <w:rsid w:val="00AC76AC"/>
    <w:rsid w:val="00AD02AD"/>
    <w:rsid w:val="00AD3618"/>
    <w:rsid w:val="00AD39CA"/>
    <w:rsid w:val="00AE0622"/>
    <w:rsid w:val="00AE06C6"/>
    <w:rsid w:val="00AE0DAB"/>
    <w:rsid w:val="00AE1A89"/>
    <w:rsid w:val="00AE35B8"/>
    <w:rsid w:val="00AE3CB9"/>
    <w:rsid w:val="00AE45C1"/>
    <w:rsid w:val="00B063D2"/>
    <w:rsid w:val="00B06DE0"/>
    <w:rsid w:val="00B11BC4"/>
    <w:rsid w:val="00B11C8E"/>
    <w:rsid w:val="00B11CC0"/>
    <w:rsid w:val="00B12650"/>
    <w:rsid w:val="00B17A0A"/>
    <w:rsid w:val="00B216E8"/>
    <w:rsid w:val="00B3011B"/>
    <w:rsid w:val="00B32392"/>
    <w:rsid w:val="00B5258E"/>
    <w:rsid w:val="00B52C9C"/>
    <w:rsid w:val="00B60789"/>
    <w:rsid w:val="00B60F1E"/>
    <w:rsid w:val="00B65F0B"/>
    <w:rsid w:val="00B910B4"/>
    <w:rsid w:val="00B91A97"/>
    <w:rsid w:val="00BA33ED"/>
    <w:rsid w:val="00BC1FDB"/>
    <w:rsid w:val="00BD02C6"/>
    <w:rsid w:val="00BD7F66"/>
    <w:rsid w:val="00BE1B19"/>
    <w:rsid w:val="00BF505D"/>
    <w:rsid w:val="00BF5925"/>
    <w:rsid w:val="00C005FD"/>
    <w:rsid w:val="00C1423E"/>
    <w:rsid w:val="00C165A9"/>
    <w:rsid w:val="00C33B4D"/>
    <w:rsid w:val="00C40ED7"/>
    <w:rsid w:val="00C45990"/>
    <w:rsid w:val="00C50AEC"/>
    <w:rsid w:val="00C51A00"/>
    <w:rsid w:val="00C52812"/>
    <w:rsid w:val="00C658FC"/>
    <w:rsid w:val="00C875ED"/>
    <w:rsid w:val="00C90EB9"/>
    <w:rsid w:val="00C9198C"/>
    <w:rsid w:val="00C93FD4"/>
    <w:rsid w:val="00CA22E8"/>
    <w:rsid w:val="00CA5E4C"/>
    <w:rsid w:val="00CB5C4C"/>
    <w:rsid w:val="00CB7742"/>
    <w:rsid w:val="00CE3087"/>
    <w:rsid w:val="00CE352B"/>
    <w:rsid w:val="00CE5739"/>
    <w:rsid w:val="00CF600B"/>
    <w:rsid w:val="00D3156E"/>
    <w:rsid w:val="00D42009"/>
    <w:rsid w:val="00D42EE8"/>
    <w:rsid w:val="00D455F7"/>
    <w:rsid w:val="00D46F58"/>
    <w:rsid w:val="00D54ADE"/>
    <w:rsid w:val="00D6785F"/>
    <w:rsid w:val="00D75269"/>
    <w:rsid w:val="00D83053"/>
    <w:rsid w:val="00D87409"/>
    <w:rsid w:val="00D87A43"/>
    <w:rsid w:val="00D905BE"/>
    <w:rsid w:val="00D91A71"/>
    <w:rsid w:val="00D930B6"/>
    <w:rsid w:val="00DA0D5A"/>
    <w:rsid w:val="00DA22A0"/>
    <w:rsid w:val="00DA2306"/>
    <w:rsid w:val="00DC10B4"/>
    <w:rsid w:val="00DC6A81"/>
    <w:rsid w:val="00DD330A"/>
    <w:rsid w:val="00DD67FD"/>
    <w:rsid w:val="00DE432F"/>
    <w:rsid w:val="00DF0E5D"/>
    <w:rsid w:val="00DF507C"/>
    <w:rsid w:val="00E0380E"/>
    <w:rsid w:val="00E17A01"/>
    <w:rsid w:val="00E21D53"/>
    <w:rsid w:val="00E23681"/>
    <w:rsid w:val="00E40BEC"/>
    <w:rsid w:val="00E44DC1"/>
    <w:rsid w:val="00E45535"/>
    <w:rsid w:val="00E45907"/>
    <w:rsid w:val="00E50703"/>
    <w:rsid w:val="00E55F67"/>
    <w:rsid w:val="00E5699F"/>
    <w:rsid w:val="00E6021E"/>
    <w:rsid w:val="00E64F40"/>
    <w:rsid w:val="00E67CC0"/>
    <w:rsid w:val="00E7201A"/>
    <w:rsid w:val="00E90F95"/>
    <w:rsid w:val="00E92406"/>
    <w:rsid w:val="00E93D73"/>
    <w:rsid w:val="00E94CE4"/>
    <w:rsid w:val="00E94E81"/>
    <w:rsid w:val="00EA1189"/>
    <w:rsid w:val="00EA394C"/>
    <w:rsid w:val="00EA4474"/>
    <w:rsid w:val="00EB3251"/>
    <w:rsid w:val="00EB499B"/>
    <w:rsid w:val="00EB5627"/>
    <w:rsid w:val="00EC0237"/>
    <w:rsid w:val="00EC0655"/>
    <w:rsid w:val="00EC2309"/>
    <w:rsid w:val="00EC632E"/>
    <w:rsid w:val="00EC6467"/>
    <w:rsid w:val="00ED4F3A"/>
    <w:rsid w:val="00EE0B6C"/>
    <w:rsid w:val="00EE180F"/>
    <w:rsid w:val="00EE4E74"/>
    <w:rsid w:val="00F057AD"/>
    <w:rsid w:val="00F155ED"/>
    <w:rsid w:val="00F2067C"/>
    <w:rsid w:val="00F20F11"/>
    <w:rsid w:val="00F21D33"/>
    <w:rsid w:val="00F241D9"/>
    <w:rsid w:val="00F27F8A"/>
    <w:rsid w:val="00F30543"/>
    <w:rsid w:val="00F33DF8"/>
    <w:rsid w:val="00F353C2"/>
    <w:rsid w:val="00F3684A"/>
    <w:rsid w:val="00F43DF7"/>
    <w:rsid w:val="00F51100"/>
    <w:rsid w:val="00F5220B"/>
    <w:rsid w:val="00F6505E"/>
    <w:rsid w:val="00F80C01"/>
    <w:rsid w:val="00F82394"/>
    <w:rsid w:val="00F83F18"/>
    <w:rsid w:val="00F93E9D"/>
    <w:rsid w:val="00F9591B"/>
    <w:rsid w:val="00FB7AF7"/>
    <w:rsid w:val="00FC42AB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  <w:style w:type="character" w:styleId="Hipercze">
    <w:name w:val="Hyperlink"/>
    <w:basedOn w:val="Domylnaczcionkaakapitu"/>
    <w:uiPriority w:val="99"/>
    <w:unhideWhenUsed/>
    <w:rsid w:val="001E4E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pspawlosiow@gminapawlosi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mnbrhazdeltqmfyc4njzgm2dinzxg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gminapawlosi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4254</Words>
  <Characters>25524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JPajda</dc:creator>
  <cp:keywords/>
  <dc:description/>
  <cp:lastModifiedBy>JPajda</cp:lastModifiedBy>
  <cp:revision>3</cp:revision>
  <dcterms:created xsi:type="dcterms:W3CDTF">2024-08-01T05:31:00Z</dcterms:created>
  <dcterms:modified xsi:type="dcterms:W3CDTF">2024-08-01T05:31:00Z</dcterms:modified>
</cp:coreProperties>
</file>